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919089" w14:textId="77777777" w:rsidR="00DB1606" w:rsidRDefault="0034634A" w:rsidP="0063336B">
      <w:pPr>
        <w:jc w:val="center"/>
        <w:rPr>
          <w:b/>
          <w:sz w:val="44"/>
          <w:szCs w:val="44"/>
        </w:rPr>
      </w:pPr>
      <w:r w:rsidRPr="0063336B">
        <w:rPr>
          <w:b/>
          <w:sz w:val="44"/>
          <w:szCs w:val="44"/>
        </w:rPr>
        <w:t xml:space="preserve">Leben in völliger Gemeinschaft mit </w:t>
      </w:r>
      <w:r w:rsidR="00C40CD2" w:rsidRPr="0063336B">
        <w:rPr>
          <w:b/>
          <w:sz w:val="44"/>
          <w:szCs w:val="44"/>
        </w:rPr>
        <w:t>Gott</w:t>
      </w:r>
    </w:p>
    <w:p w14:paraId="28C8F9D1" w14:textId="0E62D38E" w:rsidR="0034634A" w:rsidRPr="0063336B" w:rsidRDefault="0034634A" w:rsidP="0063336B">
      <w:pPr>
        <w:jc w:val="center"/>
        <w:rPr>
          <w:b/>
          <w:sz w:val="44"/>
          <w:szCs w:val="44"/>
        </w:rPr>
      </w:pPr>
      <w:r w:rsidRPr="0063336B">
        <w:rPr>
          <w:b/>
          <w:sz w:val="44"/>
          <w:szCs w:val="44"/>
        </w:rPr>
        <w:t>und den Mitchristen</w:t>
      </w:r>
      <w:r w:rsidR="006B50C1" w:rsidRPr="0063336B">
        <w:rPr>
          <w:b/>
          <w:sz w:val="44"/>
          <w:szCs w:val="44"/>
        </w:rPr>
        <w:t xml:space="preserve"> (</w:t>
      </w:r>
      <w:r w:rsidR="00F7137B" w:rsidRPr="0063336B">
        <w:rPr>
          <w:b/>
          <w:sz w:val="44"/>
          <w:szCs w:val="44"/>
        </w:rPr>
        <w:t>Lukas 22,</w:t>
      </w:r>
      <w:r w:rsidR="006B50C1" w:rsidRPr="0063336B">
        <w:rPr>
          <w:b/>
          <w:sz w:val="44"/>
          <w:szCs w:val="44"/>
        </w:rPr>
        <w:t>7-20)</w:t>
      </w:r>
    </w:p>
    <w:p w14:paraId="373A56BE" w14:textId="77777777" w:rsidR="0034634A" w:rsidRDefault="0034634A">
      <w:pPr>
        <w:rPr>
          <w:b/>
        </w:rPr>
      </w:pPr>
    </w:p>
    <w:p w14:paraId="0B6FDAB3" w14:textId="28CADBBF" w:rsidR="006B50C1" w:rsidRDefault="006B50C1" w:rsidP="00F17449">
      <w:pPr>
        <w:tabs>
          <w:tab w:val="left" w:pos="1843"/>
        </w:tabs>
      </w:pPr>
      <w:r>
        <w:t>Gliederung</w:t>
      </w:r>
      <w:r w:rsidR="00F17449" w:rsidRPr="00F17449">
        <w:t xml:space="preserve">:  </w:t>
      </w:r>
    </w:p>
    <w:p w14:paraId="541E86AC" w14:textId="19E497FD" w:rsidR="0034634A" w:rsidRPr="00F17449" w:rsidRDefault="00BC272C" w:rsidP="00F17449">
      <w:pPr>
        <w:tabs>
          <w:tab w:val="left" w:pos="1843"/>
        </w:tabs>
      </w:pPr>
      <w:bookmarkStart w:id="0" w:name="_GoBack"/>
      <w:r>
        <w:t xml:space="preserve">1. Das Blut Jesu als Bürge </w:t>
      </w:r>
      <w:r w:rsidRPr="00F17449">
        <w:t xml:space="preserve">des </w:t>
      </w:r>
      <w:r w:rsidR="00324871">
        <w:t>N</w:t>
      </w:r>
      <w:r w:rsidRPr="00F17449">
        <w:t>euen Bundes</w:t>
      </w:r>
    </w:p>
    <w:p w14:paraId="3221518C" w14:textId="049157CC" w:rsidR="0034634A" w:rsidRPr="00F17449" w:rsidRDefault="00F17449" w:rsidP="00F17449">
      <w:pPr>
        <w:tabs>
          <w:tab w:val="left" w:pos="1701"/>
        </w:tabs>
      </w:pPr>
      <w:r w:rsidRPr="00F17449">
        <w:t xml:space="preserve">2. Brot als Zeichen der Gemeinschaft mit </w:t>
      </w:r>
      <w:r w:rsidR="00C40CD2">
        <w:t>Gott</w:t>
      </w:r>
    </w:p>
    <w:p w14:paraId="43423243" w14:textId="69442212" w:rsidR="00F17449" w:rsidRDefault="00F17449" w:rsidP="00F17449">
      <w:pPr>
        <w:tabs>
          <w:tab w:val="left" w:pos="1701"/>
        </w:tabs>
      </w:pPr>
      <w:r>
        <w:t>3.</w:t>
      </w:r>
      <w:r w:rsidR="00690136">
        <w:t xml:space="preserve"> </w:t>
      </w:r>
      <w:r>
        <w:t>Brot als Zeichen der Gemeinschaft mit den Mitchristen</w:t>
      </w:r>
    </w:p>
    <w:bookmarkEnd w:id="0"/>
    <w:p w14:paraId="5D8F1C57" w14:textId="77777777" w:rsidR="00BC272C" w:rsidRDefault="00BC272C" w:rsidP="00F17449">
      <w:pPr>
        <w:tabs>
          <w:tab w:val="left" w:pos="1701"/>
        </w:tabs>
      </w:pPr>
    </w:p>
    <w:p w14:paraId="563F13F0" w14:textId="0DB399A7" w:rsidR="00F17449" w:rsidRDefault="00BC272C" w:rsidP="00F7137B">
      <w:pPr>
        <w:pStyle w:val="berschrift1"/>
      </w:pPr>
      <w:r>
        <w:t xml:space="preserve">1. </w:t>
      </w:r>
      <w:r w:rsidR="00C40CD2">
        <w:t>Einführung</w:t>
      </w:r>
    </w:p>
    <w:p w14:paraId="6030BB05" w14:textId="12D3E82C" w:rsidR="00E33AF7" w:rsidRDefault="00F17449" w:rsidP="00C96D5A">
      <w:r>
        <w:t>Jesus sagt: „Mich hat herzlich verlangt</w:t>
      </w:r>
      <w:r w:rsidR="00C96D5A">
        <w:t>,</w:t>
      </w:r>
      <w:r>
        <w:t xml:space="preserve"> noch einmal di</w:t>
      </w:r>
      <w:r>
        <w:t>e</w:t>
      </w:r>
      <w:r>
        <w:t>ses Mahl mit euch zu nehmen</w:t>
      </w:r>
      <w:r w:rsidR="00324871">
        <w:t>“</w:t>
      </w:r>
      <w:r>
        <w:t>, noch einmal diese G</w:t>
      </w:r>
      <w:r>
        <w:t>e</w:t>
      </w:r>
      <w:r w:rsidR="00E33AF7">
        <w:t xml:space="preserve">meinschaft mit euch zu pflegen (vgl. </w:t>
      </w:r>
      <w:proofErr w:type="spellStart"/>
      <w:r w:rsidR="00E33AF7">
        <w:t>Lk</w:t>
      </w:r>
      <w:proofErr w:type="spellEnd"/>
      <w:r w:rsidR="00E33AF7">
        <w:t xml:space="preserve"> 22,15).</w:t>
      </w:r>
      <w:r>
        <w:t xml:space="preserve"> Es wird berichtet, dass </w:t>
      </w:r>
      <w:r w:rsidR="00C40CD2">
        <w:t xml:space="preserve">jedes Jahr </w:t>
      </w:r>
      <w:r>
        <w:t>ca. 2,5 Millionen Menschen in Jerusalem zusammenkamen</w:t>
      </w:r>
      <w:r w:rsidR="00C40CD2">
        <w:t>,</w:t>
      </w:r>
      <w:r>
        <w:t xml:space="preserve"> um das P</w:t>
      </w:r>
      <w:r w:rsidR="00C40CD2">
        <w:t>assa</w:t>
      </w:r>
      <w:r w:rsidR="00F448D6">
        <w:t>h</w:t>
      </w:r>
      <w:r w:rsidR="00C40CD2">
        <w:t>mahl zu fe</w:t>
      </w:r>
      <w:r w:rsidR="00C40CD2">
        <w:t>i</w:t>
      </w:r>
      <w:r w:rsidR="00C40CD2">
        <w:t>ern. Und zwar</w:t>
      </w:r>
      <w:r>
        <w:t xml:space="preserve"> Juden aus der ga</w:t>
      </w:r>
      <w:r w:rsidR="00EE1977">
        <w:t>n</w:t>
      </w:r>
      <w:r w:rsidR="00C40CD2">
        <w:t>zen Welt</w:t>
      </w:r>
      <w:r>
        <w:t>.</w:t>
      </w:r>
      <w:r w:rsidR="000D6B2D">
        <w:t xml:space="preserve"> </w:t>
      </w:r>
      <w:r w:rsidR="00EE1977">
        <w:t>Man kann sich gut vorstellen, dass es schwierig war</w:t>
      </w:r>
      <w:r w:rsidR="00C40CD2">
        <w:t>,</w:t>
      </w:r>
      <w:r w:rsidR="00EE1977">
        <w:t xml:space="preserve"> da einen passenden Platz zu fin</w:t>
      </w:r>
      <w:r w:rsidR="00C40CD2">
        <w:t xml:space="preserve">den. Der jüdische Geschichtsschreiber Flavius </w:t>
      </w:r>
      <w:r w:rsidR="00EE1977">
        <w:t>Josephus berichtet, dass jeder Bürger Jerusalems ve</w:t>
      </w:r>
      <w:r w:rsidR="00EE1977">
        <w:t>r</w:t>
      </w:r>
      <w:r w:rsidR="00EE1977">
        <w:t>pflichtet war, die Gäste auf</w:t>
      </w:r>
      <w:r w:rsidR="00C40CD2">
        <w:t>zunehmen bzw.</w:t>
      </w:r>
      <w:r w:rsidR="00EE1977">
        <w:t xml:space="preserve"> sein Zimmer zur Verfügung zu stellen. Und so hat auch Jesus einen passenden Raum gefunden, wo er in aller Ruhe noch einmal mit seinen Jüngern die</w:t>
      </w:r>
      <w:r w:rsidR="00C40CD2">
        <w:t>ses Fest feierte</w:t>
      </w:r>
      <w:r w:rsidR="00E33AF7">
        <w:t>.</w:t>
      </w:r>
    </w:p>
    <w:p w14:paraId="199595A0" w14:textId="20EADDD2" w:rsidR="00C40CD2" w:rsidRDefault="00C40CD2" w:rsidP="00C96D5A">
      <w:r>
        <w:t xml:space="preserve">Jesus </w:t>
      </w:r>
      <w:r w:rsidR="00EE1977">
        <w:t xml:space="preserve">er hat diese Gelegenheit genutzt, um den </w:t>
      </w:r>
      <w:r>
        <w:t>N</w:t>
      </w:r>
      <w:r w:rsidR="00EE1977">
        <w:t xml:space="preserve">euen Bund </w:t>
      </w:r>
      <w:r>
        <w:t>zu stiften</w:t>
      </w:r>
      <w:r w:rsidR="00EE1977">
        <w:t xml:space="preserve">, für den er </w:t>
      </w:r>
      <w:r>
        <w:t xml:space="preserve">noch </w:t>
      </w:r>
      <w:r w:rsidR="00EE1977">
        <w:t>am selben Tag sein L</w:t>
      </w:r>
      <w:r w:rsidR="00EE1977">
        <w:t>e</w:t>
      </w:r>
      <w:r w:rsidR="00EE1977">
        <w:t>ben geben würde</w:t>
      </w:r>
      <w:r>
        <w:t>, wenn man den Tag mit dem Abend b</w:t>
      </w:r>
      <w:r>
        <w:t>e</w:t>
      </w:r>
      <w:r>
        <w:t>ginnen lässt</w:t>
      </w:r>
      <w:r w:rsidR="00EE1977">
        <w:t>.</w:t>
      </w:r>
      <w:r w:rsidR="00222566">
        <w:t xml:space="preserve"> Was das für uns bedeutet, solch im Folge</w:t>
      </w:r>
      <w:r w:rsidR="00222566">
        <w:t>n</w:t>
      </w:r>
      <w:r w:rsidR="00222566">
        <w:t>den bedacht werden.</w:t>
      </w:r>
      <w:r w:rsidR="00324871">
        <w:t xml:space="preserve"> Dieser Bund soll die bleibende G</w:t>
      </w:r>
      <w:r w:rsidR="00324871">
        <w:t>e</w:t>
      </w:r>
      <w:r w:rsidR="00324871">
        <w:t xml:space="preserve">meinschaft zwischen Jesus und </w:t>
      </w:r>
      <w:r w:rsidR="00DB1606">
        <w:t>den</w:t>
      </w:r>
      <w:r w:rsidR="00324871">
        <w:t xml:space="preserve"> Jüngern garantieren.</w:t>
      </w:r>
    </w:p>
    <w:p w14:paraId="473255E4" w14:textId="77777777" w:rsidR="00C40CD2" w:rsidRDefault="00C40CD2" w:rsidP="00C96D5A"/>
    <w:p w14:paraId="7115ECE5" w14:textId="2D0F2AEA" w:rsidR="00C40CD2" w:rsidRDefault="00C40CD2" w:rsidP="00C40CD2">
      <w:pPr>
        <w:pStyle w:val="berschrift1"/>
      </w:pPr>
      <w:r>
        <w:lastRenderedPageBreak/>
        <w:t xml:space="preserve">1. Das Blut Jesu als Bürge </w:t>
      </w:r>
      <w:r w:rsidRPr="00F17449">
        <w:t xml:space="preserve">des </w:t>
      </w:r>
      <w:r w:rsidR="0063336B">
        <w:t>N</w:t>
      </w:r>
      <w:r w:rsidRPr="00F17449">
        <w:t>euen Bundes</w:t>
      </w:r>
    </w:p>
    <w:p w14:paraId="667C9100" w14:textId="75961FBA" w:rsidR="00034660" w:rsidRDefault="00C40CD2" w:rsidP="00C96D5A">
      <w:r>
        <w:t>In Lukas 22,</w:t>
      </w:r>
      <w:r w:rsidR="00D8582F">
        <w:t>20 lesen wir: „Eb</w:t>
      </w:r>
      <w:r w:rsidR="00324871">
        <w:t xml:space="preserve">enso nahm Jesus auch den Kelch </w:t>
      </w:r>
      <w:r w:rsidR="00324871">
        <w:rPr>
          <w:rFonts w:cs="Times New Roman"/>
        </w:rPr>
        <w:t>[</w:t>
      </w:r>
      <w:r w:rsidR="00D8582F">
        <w:t>den Becher</w:t>
      </w:r>
      <w:r w:rsidR="00324871">
        <w:rPr>
          <w:rFonts w:cs="Times New Roman"/>
        </w:rPr>
        <w:t>]</w:t>
      </w:r>
      <w:r w:rsidR="00D8582F">
        <w:t xml:space="preserve"> nach dem Mahl und sagte: </w:t>
      </w:r>
      <w:r>
        <w:t>‚</w:t>
      </w:r>
      <w:r w:rsidR="00D8582F">
        <w:t>Dieser Kelch ist der neue Bund in meinem Blut, das für euch vergossen wird</w:t>
      </w:r>
      <w:proofErr w:type="gramStart"/>
      <w:r w:rsidR="00D8582F">
        <w:t>.</w:t>
      </w:r>
      <w:r>
        <w:rPr>
          <w:rFonts w:cs="Times New Roman"/>
        </w:rPr>
        <w:t>‘</w:t>
      </w:r>
      <w:proofErr w:type="gramEnd"/>
      <w:r w:rsidR="00D8582F">
        <w:t>“ Da stellen wir uns die Frage: W</w:t>
      </w:r>
      <w:r>
        <w:t>as ist ein Bu</w:t>
      </w:r>
      <w:r w:rsidR="00324871">
        <w:t>nd?</w:t>
      </w:r>
      <w:r>
        <w:t xml:space="preserve"> Jes</w:t>
      </w:r>
      <w:r w:rsidR="00324871">
        <w:t>us sagt: „Das ist der neue Bund …</w:t>
      </w:r>
      <w:r w:rsidR="00D8582F">
        <w:t xml:space="preserve">“  Von diesem </w:t>
      </w:r>
      <w:r>
        <w:t>lesen</w:t>
      </w:r>
      <w:r w:rsidR="00D8582F">
        <w:t xml:space="preserve"> wir </w:t>
      </w:r>
      <w:r>
        <w:t>bereits</w:t>
      </w:r>
      <w:r w:rsidR="00D8582F">
        <w:t xml:space="preserve"> in Jeremia 31</w:t>
      </w:r>
      <w:r>
        <w:t>,31-34</w:t>
      </w:r>
      <w:r w:rsidR="00D8582F">
        <w:t xml:space="preserve">. </w:t>
      </w:r>
      <w:r>
        <w:t>Gott</w:t>
      </w:r>
      <w:r w:rsidR="00D8582F">
        <w:t xml:space="preserve"> </w:t>
      </w:r>
      <w:r w:rsidR="00324871">
        <w:t>ve</w:t>
      </w:r>
      <w:r w:rsidR="00324871">
        <w:t>r</w:t>
      </w:r>
      <w:r w:rsidR="00324871">
        <w:t>heißt</w:t>
      </w:r>
      <w:r>
        <w:t xml:space="preserve"> demnach</w:t>
      </w:r>
      <w:r w:rsidR="00D8582F">
        <w:t>: „</w:t>
      </w:r>
      <w:r w:rsidR="00324871">
        <w:t>I</w:t>
      </w:r>
      <w:r w:rsidR="00D8582F">
        <w:t>ch wer</w:t>
      </w:r>
      <w:r>
        <w:t>de</w:t>
      </w:r>
      <w:r w:rsidR="00D8582F">
        <w:t xml:space="preserve"> einen neuen Bund </w:t>
      </w:r>
      <w:r w:rsidR="00324871">
        <w:t>stiften …</w:t>
      </w:r>
      <w:r w:rsidR="00D8582F">
        <w:t>“ Was ist ein Bund? Ein Bund ist ein Vertrag, aber nicht nur ir</w:t>
      </w:r>
      <w:r w:rsidR="00222566">
        <w:t>gend</w:t>
      </w:r>
      <w:r w:rsidR="00D8582F">
        <w:t>ein Vertrag, sondern ein feierlicher Vertrag. Im Hebräischen hei</w:t>
      </w:r>
      <w:r>
        <w:t>ß</w:t>
      </w:r>
      <w:r w:rsidR="00D8582F">
        <w:t xml:space="preserve">t es </w:t>
      </w:r>
      <w:proofErr w:type="spellStart"/>
      <w:r w:rsidRPr="00C40CD2">
        <w:rPr>
          <w:i/>
        </w:rPr>
        <w:t>k</w:t>
      </w:r>
      <w:r w:rsidR="00D8582F" w:rsidRPr="00C40CD2">
        <w:rPr>
          <w:i/>
        </w:rPr>
        <w:t>ara</w:t>
      </w:r>
      <w:r w:rsidRPr="00C40CD2">
        <w:rPr>
          <w:i/>
        </w:rPr>
        <w:t>t</w:t>
      </w:r>
      <w:proofErr w:type="spellEnd"/>
      <w:r w:rsidRPr="00C40CD2">
        <w:rPr>
          <w:i/>
        </w:rPr>
        <w:t xml:space="preserve"> B</w:t>
      </w:r>
      <w:r w:rsidR="00D8582F" w:rsidRPr="00C40CD2">
        <w:rPr>
          <w:i/>
        </w:rPr>
        <w:t>erit</w:t>
      </w:r>
      <w:r w:rsidR="00480E3B">
        <w:rPr>
          <w:b/>
        </w:rPr>
        <w:t xml:space="preserve">, </w:t>
      </w:r>
      <w:r w:rsidR="00222566" w:rsidRPr="003C7313">
        <w:t>„</w:t>
      </w:r>
      <w:r w:rsidR="00480E3B" w:rsidRPr="00480E3B">
        <w:t>einen Bund schne</w:t>
      </w:r>
      <w:r w:rsidR="00480E3B" w:rsidRPr="00480E3B">
        <w:t>i</w:t>
      </w:r>
      <w:r w:rsidR="00480E3B" w:rsidRPr="00480E3B">
        <w:t>den</w:t>
      </w:r>
      <w:r w:rsidR="00222566">
        <w:t>“</w:t>
      </w:r>
      <w:r w:rsidR="00480E3B">
        <w:t xml:space="preserve">. Warum denn einen Bund schneiden? Wie kann man einen Bund schneiden? </w:t>
      </w:r>
      <w:r w:rsidR="0079551B">
        <w:t>Damals hat man, wenn man einen Bund gemacht hat, ein Tier geschlach</w:t>
      </w:r>
      <w:r w:rsidR="00222566">
        <w:t>tet. Und dieses Tier wurde</w:t>
      </w:r>
      <w:r w:rsidR="0079551B">
        <w:t xml:space="preserve"> dann, in der Mitte entzweigeschnitten</w:t>
      </w:r>
      <w:r w:rsidR="00222566">
        <w:t>,</w:t>
      </w:r>
      <w:r w:rsidR="0079551B">
        <w:t xml:space="preserve"> und die beiden Hälften wurden aufgehängt. </w:t>
      </w:r>
      <w:r w:rsidR="00222566">
        <w:t>U</w:t>
      </w:r>
      <w:r w:rsidR="0079551B">
        <w:t xml:space="preserve">nd dann </w:t>
      </w:r>
      <w:r w:rsidR="00222566">
        <w:t>gingen</w:t>
      </w:r>
      <w:r w:rsidR="0079551B">
        <w:t xml:space="preserve"> die zwei Bundespart</w:t>
      </w:r>
      <w:r w:rsidR="00222566">
        <w:t>ner</w:t>
      </w:r>
      <w:r w:rsidR="0079551B">
        <w:t xml:space="preserve"> zwischen diesen zwei Hälften hi</w:t>
      </w:r>
      <w:r w:rsidR="0079551B">
        <w:t>n</w:t>
      </w:r>
      <w:r w:rsidR="0079551B">
        <w:t>durch. Warum</w:t>
      </w:r>
      <w:r w:rsidR="00222566">
        <w:t>? Das Tier stirbt als Bürge des Bundes, und d</w:t>
      </w:r>
      <w:r w:rsidR="0079551B">
        <w:t>ie zwei Bundespartner</w:t>
      </w:r>
      <w:r w:rsidR="009A083F">
        <w:t xml:space="preserve"> </w:t>
      </w:r>
      <w:r w:rsidR="00222566">
        <w:t>gingen</w:t>
      </w:r>
      <w:r w:rsidR="009A083F">
        <w:t xml:space="preserve"> </w:t>
      </w:r>
      <w:r w:rsidR="0079551B">
        <w:t>hindurch als Zeichen</w:t>
      </w:r>
      <w:r w:rsidR="00034660">
        <w:t xml:space="preserve"> d</w:t>
      </w:r>
      <w:r w:rsidR="00034660">
        <w:t>a</w:t>
      </w:r>
      <w:r w:rsidR="00034660">
        <w:t>für</w:t>
      </w:r>
      <w:r w:rsidR="009A083F">
        <w:t xml:space="preserve">, </w:t>
      </w:r>
      <w:r w:rsidR="00034660">
        <w:t>dass</w:t>
      </w:r>
      <w:r w:rsidR="009A083F">
        <w:t xml:space="preserve"> mit </w:t>
      </w:r>
      <w:r w:rsidR="00034660">
        <w:t>ihnen</w:t>
      </w:r>
      <w:r w:rsidR="009A083F">
        <w:t xml:space="preserve"> wie mit diesem Tier</w:t>
      </w:r>
      <w:r w:rsidR="00034660" w:rsidRPr="00034660">
        <w:t xml:space="preserve"> </w:t>
      </w:r>
      <w:r w:rsidR="00034660">
        <w:t>geschehen möge, wenn sie diesen Bund brechen</w:t>
      </w:r>
      <w:r w:rsidR="009A083F">
        <w:t>. Das hei</w:t>
      </w:r>
      <w:r w:rsidR="000B1D89">
        <w:t>ß</w:t>
      </w:r>
      <w:r w:rsidR="009A083F">
        <w:t>t, es war eine fe</w:t>
      </w:r>
      <w:r w:rsidR="009A083F">
        <w:t>s</w:t>
      </w:r>
      <w:r w:rsidR="009A083F">
        <w:t>te Verpflich</w:t>
      </w:r>
      <w:r w:rsidR="00034660">
        <w:t>tung fürs Leben.</w:t>
      </w:r>
    </w:p>
    <w:p w14:paraId="38C3FEEE" w14:textId="5DAC401F" w:rsidR="000A2278" w:rsidRDefault="000A2278" w:rsidP="00C96D5A">
      <w:r>
        <w:t xml:space="preserve">Und nun berichtet uns das Alte Testament, dass Gott mit seinem Volk verschiedene Bündnisse gemacht hat. Nicht nur einen Bund, sondern verschiedene Bündnisse. Gott hat zum Beispiel einst mit Abraham einen Bund gemacht. Abraham </w:t>
      </w:r>
      <w:r w:rsidR="002D6F8C">
        <w:t>zerteilte die Tiere, die er opferte, in der Mitte (außer den Tauben)</w:t>
      </w:r>
      <w:r>
        <w:t xml:space="preserve">, und Gott kam in einer Feuerflamme </w:t>
      </w:r>
      <w:r>
        <w:lastRenderedPageBreak/>
        <w:t xml:space="preserve">und zog zwischen diesen Tieren </w:t>
      </w:r>
      <w:r w:rsidR="002D6F8C">
        <w:t>hindurch (vgl. 1. Mose 15,9-18)</w:t>
      </w:r>
      <w:r>
        <w:t>.</w:t>
      </w:r>
    </w:p>
    <w:p w14:paraId="39FE54A2" w14:textId="70D44236" w:rsidR="00E4307D" w:rsidRDefault="009A083F" w:rsidP="00C96D5A">
      <w:r>
        <w:t xml:space="preserve">Im </w:t>
      </w:r>
      <w:r w:rsidR="00034660">
        <w:t>N</w:t>
      </w:r>
      <w:r>
        <w:t xml:space="preserve">euen Testament </w:t>
      </w:r>
      <w:r w:rsidR="00034660">
        <w:t>ist zweimal</w:t>
      </w:r>
      <w:r>
        <w:t xml:space="preserve"> </w:t>
      </w:r>
      <w:r w:rsidR="00034660">
        <w:t xml:space="preserve">von verschiedenen Bündnissen die Rede, die Gott mit Israel gemacht hat (vgl. </w:t>
      </w:r>
      <w:proofErr w:type="spellStart"/>
      <w:r w:rsidR="00034660">
        <w:t>Röm</w:t>
      </w:r>
      <w:proofErr w:type="spellEnd"/>
      <w:r w:rsidR="00034660">
        <w:t xml:space="preserve"> 9,4; </w:t>
      </w:r>
      <w:proofErr w:type="spellStart"/>
      <w:r w:rsidR="00034660">
        <w:t>Eph</w:t>
      </w:r>
      <w:proofErr w:type="spellEnd"/>
      <w:r w:rsidR="00034660">
        <w:t xml:space="preserve"> 2,12)</w:t>
      </w:r>
      <w:r>
        <w:t xml:space="preserve">. </w:t>
      </w:r>
      <w:r w:rsidR="000B1D89">
        <w:t>Sonst ist immer nur vom</w:t>
      </w:r>
      <w:r>
        <w:t xml:space="preserve"> </w:t>
      </w:r>
      <w:r w:rsidR="000B1D89">
        <w:t>„</w:t>
      </w:r>
      <w:r>
        <w:t>alte</w:t>
      </w:r>
      <w:r w:rsidR="000B1D89">
        <w:t>n</w:t>
      </w:r>
      <w:r>
        <w:t xml:space="preserve"> Bund</w:t>
      </w:r>
      <w:r w:rsidR="000B1D89">
        <w:t>“</w:t>
      </w:r>
      <w:r w:rsidR="00C66B54">
        <w:t xml:space="preserve"> und</w:t>
      </w:r>
      <w:r>
        <w:t xml:space="preserve"> </w:t>
      </w:r>
      <w:r w:rsidR="000B1D89">
        <w:t>vom</w:t>
      </w:r>
      <w:r>
        <w:t xml:space="preserve"> </w:t>
      </w:r>
      <w:r w:rsidR="000B1D89">
        <w:t>„</w:t>
      </w:r>
      <w:r>
        <w:t>neue</w:t>
      </w:r>
      <w:r w:rsidR="000B1D89">
        <w:t>n</w:t>
      </w:r>
      <w:r>
        <w:t xml:space="preserve"> Bund</w:t>
      </w:r>
      <w:r w:rsidR="000B1D89">
        <w:t>“ die Rede</w:t>
      </w:r>
      <w:r>
        <w:t xml:space="preserve">. </w:t>
      </w:r>
      <w:r w:rsidR="002D6F8C">
        <w:t xml:space="preserve">Gott hat den „alten Bund“ am Berg Sinai mit Israel gestiftet. </w:t>
      </w:r>
      <w:r w:rsidR="00C66B54">
        <w:t xml:space="preserve">Die Grundlage </w:t>
      </w:r>
      <w:r w:rsidR="002D6F8C">
        <w:t xml:space="preserve">dafür </w:t>
      </w:r>
      <w:r w:rsidR="00C66B54">
        <w:t>ist nicht, dass Israel ein vollkommenes Volk war</w:t>
      </w:r>
      <w:r w:rsidR="002D6F8C">
        <w:t xml:space="preserve"> (vgl. z. B. 5. Mose 7,7f.)</w:t>
      </w:r>
      <w:r w:rsidR="00C66B54">
        <w:t xml:space="preserve">. </w:t>
      </w:r>
      <w:r w:rsidR="00C40CD2">
        <w:t>Gott</w:t>
      </w:r>
      <w:r w:rsidR="00C66B54">
        <w:t xml:space="preserve"> sagt: „Ich bin der HERR</w:t>
      </w:r>
      <w:r w:rsidR="00E33AF7">
        <w:t xml:space="preserve"> (Jahwe)</w:t>
      </w:r>
      <w:r w:rsidR="00D86537">
        <w:t xml:space="preserve">, der ich euch erlöst habe.“ </w:t>
      </w:r>
      <w:r w:rsidR="00C40CD2">
        <w:t>Gott</w:t>
      </w:r>
      <w:r w:rsidR="00D86537">
        <w:t xml:space="preserve"> </w:t>
      </w:r>
      <w:r w:rsidR="002D6F8C">
        <w:t>erlö</w:t>
      </w:r>
      <w:r w:rsidR="002D6F8C">
        <w:t>s</w:t>
      </w:r>
      <w:r w:rsidR="002D6F8C">
        <w:t>te Israel</w:t>
      </w:r>
      <w:r w:rsidR="00D86537">
        <w:t xml:space="preserve"> und </w:t>
      </w:r>
      <w:r w:rsidR="00C40CD2">
        <w:t>Gott</w:t>
      </w:r>
      <w:r w:rsidR="00D86537">
        <w:t xml:space="preserve"> machte einen Bund mit dem Volk </w:t>
      </w:r>
      <w:r w:rsidR="002D6F8C">
        <w:t>(vgl. auch 2. Mose 20,1ff.).</w:t>
      </w:r>
      <w:r w:rsidR="00D86537">
        <w:t xml:space="preserve"> </w:t>
      </w:r>
      <w:r w:rsidR="002D6F8C">
        <w:t>E</w:t>
      </w:r>
      <w:r w:rsidR="00D86537">
        <w:t>in Bund schlie</w:t>
      </w:r>
      <w:r w:rsidR="002D6F8C">
        <w:t>ß</w:t>
      </w:r>
      <w:r w:rsidR="00D86537">
        <w:t>t immer zwei Se</w:t>
      </w:r>
      <w:r w:rsidR="00D86537">
        <w:t>i</w:t>
      </w:r>
      <w:r w:rsidR="00D86537">
        <w:t xml:space="preserve">ten mit ein. </w:t>
      </w:r>
      <w:r w:rsidR="00C40CD2">
        <w:t>Gott</w:t>
      </w:r>
      <w:r w:rsidR="00D86537">
        <w:t xml:space="preserve"> sagt: „Dazu verpflichte ich mich</w:t>
      </w:r>
      <w:r w:rsidR="005A1C87">
        <w:t>,</w:t>
      </w:r>
      <w:r w:rsidR="009B18C5">
        <w:t xml:space="preserve"> </w:t>
      </w:r>
      <w:r w:rsidR="002D6F8C">
        <w:t>nä</w:t>
      </w:r>
      <w:r w:rsidR="002D6F8C">
        <w:t>m</w:t>
      </w:r>
      <w:r w:rsidR="002D6F8C">
        <w:t xml:space="preserve">lich </w:t>
      </w:r>
      <w:r w:rsidR="009B18C5">
        <w:t xml:space="preserve">euch die Erlösung zu geben. Das ist mein Geschenk, das ist mein Angebot an euch.“ </w:t>
      </w:r>
      <w:r w:rsidR="00324871">
        <w:t xml:space="preserve">Gott </w:t>
      </w:r>
      <w:r w:rsidR="009B18C5">
        <w:t>verpflichtet sic</w:t>
      </w:r>
      <w:r w:rsidR="00484644">
        <w:t xml:space="preserve">h </w:t>
      </w:r>
      <w:r w:rsidR="002D6F8C">
        <w:t xml:space="preserve">also </w:t>
      </w:r>
      <w:r w:rsidR="00484644">
        <w:t>selbst</w:t>
      </w:r>
      <w:r w:rsidR="002D6F8C">
        <w:t>,</w:t>
      </w:r>
      <w:r w:rsidR="00484644">
        <w:t xml:space="preserve"> sein Volk zu erlösen. </w:t>
      </w:r>
      <w:r w:rsidR="002D6F8C">
        <w:t>Andererseits erwartet Gott, dass das Volk in seinen</w:t>
      </w:r>
      <w:r w:rsidR="00484644">
        <w:t xml:space="preserve"> G</w:t>
      </w:r>
      <w:r w:rsidR="009B18C5">
        <w:t>ebo</w:t>
      </w:r>
      <w:r w:rsidR="005A1C87">
        <w:t>ten wandelt</w:t>
      </w:r>
      <w:r w:rsidR="00484644">
        <w:t xml:space="preserve"> </w:t>
      </w:r>
      <w:r w:rsidR="005A1C87">
        <w:t>(</w:t>
      </w:r>
      <w:r w:rsidR="002D6F8C">
        <w:t xml:space="preserve">vgl. z. B. </w:t>
      </w:r>
      <w:r w:rsidR="00484644">
        <w:t>2.</w:t>
      </w:r>
      <w:r w:rsidR="002D6F8C">
        <w:t> </w:t>
      </w:r>
      <w:r w:rsidR="00484644">
        <w:t>Mose 19</w:t>
      </w:r>
      <w:r w:rsidR="00324871">
        <w:t>–20</w:t>
      </w:r>
      <w:r w:rsidR="005A1C87">
        <w:t xml:space="preserve">). </w:t>
      </w:r>
      <w:r w:rsidR="00C40CD2">
        <w:t>Gott</w:t>
      </w:r>
      <w:r w:rsidR="005A1C87">
        <w:t xml:space="preserve"> legt fest, was er seinem Volk geben will. Da</w:t>
      </w:r>
      <w:r w:rsidR="00484644">
        <w:t xml:space="preserve">s ist die </w:t>
      </w:r>
      <w:r w:rsidR="005A1C87">
        <w:t>Erlösung, das ist die Befreiung aus der Macht der Sünde. Dafür mussten alle erstgeboren</w:t>
      </w:r>
      <w:r w:rsidR="002D6F8C">
        <w:t>en in Ägypten das Leben lassen.</w:t>
      </w:r>
      <w:r w:rsidR="00B828F9">
        <w:t xml:space="preserve"> N</w:t>
      </w:r>
      <w:r w:rsidR="005A1C87">
        <w:t xml:space="preserve">achdem </w:t>
      </w:r>
      <w:r w:rsidR="00B828F9">
        <w:t>Gott sein Volk</w:t>
      </w:r>
      <w:r w:rsidR="005A1C87">
        <w:t xml:space="preserve"> aus der Macht der Sünde und aus der Sklaverei befreit </w:t>
      </w:r>
      <w:r w:rsidR="00B828F9">
        <w:t>hat, erwartet er</w:t>
      </w:r>
      <w:r w:rsidR="005A1C87">
        <w:t xml:space="preserve">, dass </w:t>
      </w:r>
      <w:r w:rsidR="00B828F9">
        <w:t>sie</w:t>
      </w:r>
      <w:r w:rsidR="005A1C87">
        <w:t xml:space="preserve"> in </w:t>
      </w:r>
      <w:r w:rsidR="00324871">
        <w:t>s</w:t>
      </w:r>
      <w:r w:rsidR="005A1C87">
        <w:t xml:space="preserve">einen Geboten und nach </w:t>
      </w:r>
      <w:r w:rsidR="00324871">
        <w:t>s</w:t>
      </w:r>
      <w:r w:rsidR="005A1C87">
        <w:t xml:space="preserve">einem Willen </w:t>
      </w:r>
      <w:r w:rsidR="00B828F9">
        <w:t>leben</w:t>
      </w:r>
      <w:r w:rsidR="00BA105B">
        <w:t xml:space="preserve">. </w:t>
      </w:r>
      <w:r w:rsidR="00C40CD2">
        <w:t>Gott</w:t>
      </w:r>
      <w:r w:rsidR="00BA105B">
        <w:t xml:space="preserve"> befähigt </w:t>
      </w:r>
      <w:r w:rsidR="00B828F9">
        <w:t>sie auch dazu</w:t>
      </w:r>
      <w:r w:rsidR="00E4307D">
        <w:t>.</w:t>
      </w:r>
    </w:p>
    <w:p w14:paraId="07489736" w14:textId="26BF9DF2" w:rsidR="00BF2E9C" w:rsidRDefault="00E4307D" w:rsidP="00C96D5A">
      <w:r>
        <w:t>W</w:t>
      </w:r>
      <w:r w:rsidR="00BA105B">
        <w:t xml:space="preserve">ir wissen aus der Bibel, dass dieser </w:t>
      </w:r>
      <w:r>
        <w:t>„</w:t>
      </w:r>
      <w:r w:rsidR="00BA105B">
        <w:t>alte Bund</w:t>
      </w:r>
      <w:r>
        <w:t>“</w:t>
      </w:r>
      <w:r w:rsidR="00BA105B">
        <w:t xml:space="preserve"> </w:t>
      </w:r>
      <w:r>
        <w:t>gleic</w:t>
      </w:r>
      <w:r>
        <w:t>h</w:t>
      </w:r>
      <w:r>
        <w:t>zeitig</w:t>
      </w:r>
      <w:r w:rsidR="00BA105B">
        <w:t xml:space="preserve"> eine Verhei</w:t>
      </w:r>
      <w:r>
        <w:t>ß</w:t>
      </w:r>
      <w:r w:rsidR="00BA105B">
        <w:t>ung auf etwas viel Besseres</w:t>
      </w:r>
      <w:r w:rsidRPr="00E4307D">
        <w:t xml:space="preserve"> </w:t>
      </w:r>
      <w:r>
        <w:t>war (vgl. z. B. 2. Kor 3)</w:t>
      </w:r>
      <w:r w:rsidR="00BA105B">
        <w:t xml:space="preserve">. </w:t>
      </w:r>
      <w:r>
        <w:t>Bei den Opfern des Alten Bundes mus</w:t>
      </w:r>
      <w:r>
        <w:t>s</w:t>
      </w:r>
      <w:r>
        <w:t xml:space="preserve">ten </w:t>
      </w:r>
      <w:r w:rsidR="00BA105B">
        <w:t xml:space="preserve">Tiere ihr Leben lassen. </w:t>
      </w:r>
      <w:r w:rsidR="00C40CD2">
        <w:t>Gott</w:t>
      </w:r>
      <w:r w:rsidR="00BA105B">
        <w:t xml:space="preserve"> </w:t>
      </w:r>
      <w:r>
        <w:t>verspricht, dass ein be</w:t>
      </w:r>
      <w:r>
        <w:t>s</w:t>
      </w:r>
      <w:r>
        <w:t xml:space="preserve">seres Opfer kommen wird, nämlich sein Sohn (vgl. z. B. </w:t>
      </w:r>
      <w:proofErr w:type="spellStart"/>
      <w:r>
        <w:t>Jes</w:t>
      </w:r>
      <w:proofErr w:type="spellEnd"/>
      <w:r>
        <w:t xml:space="preserve"> 53 im Kontext).</w:t>
      </w:r>
      <w:r w:rsidR="00BA105B">
        <w:t xml:space="preserve"> </w:t>
      </w:r>
      <w:r w:rsidR="00C40CD2">
        <w:t>Gott</w:t>
      </w:r>
      <w:r w:rsidR="00BA105B">
        <w:t xml:space="preserve"> </w:t>
      </w:r>
      <w:r>
        <w:t>stiftet</w:t>
      </w:r>
      <w:r w:rsidR="00BA105B">
        <w:t xml:space="preserve"> durch Jesus einen neuen Bund. </w:t>
      </w:r>
      <w:r>
        <w:t>In unserem Text</w:t>
      </w:r>
      <w:r w:rsidR="00BA105B">
        <w:t xml:space="preserve"> hei</w:t>
      </w:r>
      <w:r>
        <w:t>ß</w:t>
      </w:r>
      <w:r w:rsidR="00BA105B">
        <w:t xml:space="preserve">t es: „Jesus nahm den Kelch </w:t>
      </w:r>
      <w:r>
        <w:t xml:space="preserve">(Becher) </w:t>
      </w:r>
      <w:r w:rsidR="00BA105B">
        <w:t>nach dem Mahl.“ Um das zu verstehen</w:t>
      </w:r>
      <w:r>
        <w:t>,</w:t>
      </w:r>
      <w:r w:rsidR="00BA105B">
        <w:t xml:space="preserve"> müssen wir wissen, dass die Juden während der</w:t>
      </w:r>
      <w:r w:rsidR="002664EC">
        <w:t xml:space="preserve"> Passahfeier vier verschiedene Becher getrunken haben. Zwei vor dem Hauptmahl und zwei nach dem H</w:t>
      </w:r>
      <w:r w:rsidR="00BA105B">
        <w:t>auptmahl</w:t>
      </w:r>
      <w:r w:rsidR="002664EC">
        <w:t>.</w:t>
      </w:r>
      <w:r w:rsidR="00C556D8">
        <w:t xml:space="preserve"> Und der dri</w:t>
      </w:r>
      <w:r w:rsidR="00C556D8">
        <w:t>t</w:t>
      </w:r>
      <w:r w:rsidR="00C556D8">
        <w:t xml:space="preserve">te Becher gleich nach dem Mahl war der sogenannte </w:t>
      </w:r>
      <w:r>
        <w:t>„</w:t>
      </w:r>
      <w:r w:rsidR="00C556D8">
        <w:t>Kelch des Segens</w:t>
      </w:r>
      <w:r>
        <w:t>/Lobpreises“ (vgl. 1. Kor 10,16)</w:t>
      </w:r>
      <w:r w:rsidR="00C556D8">
        <w:t xml:space="preserve">. </w:t>
      </w:r>
      <w:r>
        <w:t>Beim</w:t>
      </w:r>
      <w:r w:rsidR="00C556D8">
        <w:t xml:space="preserve"> </w:t>
      </w:r>
      <w:r>
        <w:t>„Kelch des Segens/Lobpreises“ nach</w:t>
      </w:r>
      <w:r w:rsidR="00BF2E9C">
        <w:t xml:space="preserve"> dem Passam</w:t>
      </w:r>
      <w:r>
        <w:t>ahl</w:t>
      </w:r>
      <w:r w:rsidR="00C556D8">
        <w:t xml:space="preserve"> </w:t>
      </w:r>
      <w:r>
        <w:t xml:space="preserve">wurde </w:t>
      </w:r>
      <w:r w:rsidR="00324871">
        <w:t>Gott</w:t>
      </w:r>
      <w:r w:rsidR="00C556D8">
        <w:t xml:space="preserve"> </w:t>
      </w:r>
      <w:r>
        <w:t xml:space="preserve">für die Erlösung </w:t>
      </w:r>
      <w:r w:rsidR="00324871">
        <w:t>der Lobpreis aus</w:t>
      </w:r>
      <w:r w:rsidR="00C556D8">
        <w:t>gespro</w:t>
      </w:r>
      <w:r>
        <w:t>chen</w:t>
      </w:r>
      <w:r w:rsidR="00C556D8">
        <w:t xml:space="preserve">. Diesen Becher hat Jesus benutzt, um den </w:t>
      </w:r>
      <w:r>
        <w:t>N</w:t>
      </w:r>
      <w:r w:rsidR="00C556D8">
        <w:t>euen Bund zu stiften</w:t>
      </w:r>
      <w:r w:rsidR="00BF2E9C">
        <w:t>,</w:t>
      </w:r>
      <w:r w:rsidR="00C556D8">
        <w:t xml:space="preserve"> und damit deutet er an, dass er sein Leben in den Tod geben wird</w:t>
      </w:r>
      <w:r w:rsidR="003D1356">
        <w:t xml:space="preserve"> als Bürge dafür</w:t>
      </w:r>
      <w:r w:rsidR="00BF2E9C">
        <w:t>,</w:t>
      </w:r>
      <w:r w:rsidR="003D1356">
        <w:t xml:space="preserve"> dass </w:t>
      </w:r>
      <w:r w:rsidR="00C40CD2">
        <w:t>Gott</w:t>
      </w:r>
      <w:r w:rsidR="003D1356">
        <w:t xml:space="preserve"> ein Ja zum Sünder hat, dass </w:t>
      </w:r>
      <w:r w:rsidR="00C40CD2">
        <w:t>Gott</w:t>
      </w:r>
      <w:r w:rsidR="003D1356">
        <w:t xml:space="preserve"> sich verpflichtet</w:t>
      </w:r>
      <w:r w:rsidR="00BF2E9C">
        <w:t>,</w:t>
      </w:r>
      <w:r w:rsidR="003D1356">
        <w:t xml:space="preserve"> durch Jesus die Sünder zu retten, sie anzunehmen, ihnen Vergebung zu schen</w:t>
      </w:r>
      <w:r w:rsidR="00BF2E9C">
        <w:t>ken.</w:t>
      </w:r>
    </w:p>
    <w:p w14:paraId="73FCC052" w14:textId="14EF6338" w:rsidR="0091647E" w:rsidRDefault="00BF2E9C" w:rsidP="00C96D5A">
      <w:r>
        <w:t>D</w:t>
      </w:r>
      <w:r w:rsidR="003D1356">
        <w:t xml:space="preserve">aran erinnern wir uns am Karfreitag. </w:t>
      </w:r>
      <w:r w:rsidR="00324871">
        <w:t>Daran, dass</w:t>
      </w:r>
      <w:r w:rsidR="003D1356">
        <w:t xml:space="preserve"> Jesus am Kreuz als Bürge</w:t>
      </w:r>
      <w:r w:rsidR="00324871">
        <w:t xml:space="preserve"> bzw. Garant</w:t>
      </w:r>
      <w:r w:rsidR="003D1356">
        <w:t xml:space="preserve"> des Bundes</w:t>
      </w:r>
      <w:r w:rsidRPr="00BF2E9C">
        <w:t xml:space="preserve"> </w:t>
      </w:r>
      <w:r>
        <w:t>hing</w:t>
      </w:r>
      <w:r w:rsidR="003D1356">
        <w:t xml:space="preserve">, </w:t>
      </w:r>
      <w:r w:rsidR="00324871">
        <w:t>dass</w:t>
      </w:r>
      <w:r w:rsidR="003D1356">
        <w:t xml:space="preserve"> er sein Blut flie</w:t>
      </w:r>
      <w:r>
        <w:t>ß</w:t>
      </w:r>
      <w:r w:rsidR="003D1356">
        <w:t>en lie</w:t>
      </w:r>
      <w:r>
        <w:t>ß</w:t>
      </w:r>
      <w:r w:rsidR="003D1356">
        <w:t xml:space="preserve">, </w:t>
      </w:r>
      <w:r w:rsidR="00324871">
        <w:t>dass</w:t>
      </w:r>
      <w:r w:rsidR="003D1356">
        <w:t xml:space="preserve"> er sein Leben an unserer Stelle in den Tod gab, weil wir </w:t>
      </w:r>
      <w:r w:rsidR="00B30E45">
        <w:t xml:space="preserve">schuldig waren, weil wir </w:t>
      </w:r>
      <w:r w:rsidR="00324871">
        <w:t xml:space="preserve">durch die Sünde </w:t>
      </w:r>
      <w:r w:rsidR="00B30E45">
        <w:t xml:space="preserve">von </w:t>
      </w:r>
      <w:r w:rsidR="00C40CD2">
        <w:t>Gott</w:t>
      </w:r>
      <w:r w:rsidR="003D1356">
        <w:t xml:space="preserve"> getrennt waren. Aber durch Jesus dürfen wir </w:t>
      </w:r>
      <w:r w:rsidR="00B30E45">
        <w:t xml:space="preserve">mit hineingenommen werden in die Erlösung </w:t>
      </w:r>
      <w:r w:rsidR="00B828F9">
        <w:t>Gottes</w:t>
      </w:r>
      <w:r w:rsidR="00B30E45">
        <w:t xml:space="preserve"> durch das Blut Jesu. </w:t>
      </w:r>
      <w:r>
        <w:t>Dabei ist auch zu beachten, dass „neu“</w:t>
      </w:r>
      <w:r w:rsidR="00B30E45">
        <w:t xml:space="preserve"> im G</w:t>
      </w:r>
      <w:r w:rsidR="003D1356">
        <w:t xml:space="preserve">riechischen </w:t>
      </w:r>
      <w:r w:rsidR="00B30E45">
        <w:t>nicht nur zeit</w:t>
      </w:r>
      <w:r>
        <w:t>liche Neuheit beschreibt, sondern vor allem eine qualitative Neuheit</w:t>
      </w:r>
      <w:r w:rsidR="00B30E45">
        <w:t>. Weil wir hier eine</w:t>
      </w:r>
      <w:r>
        <w:t>n</w:t>
      </w:r>
      <w:r w:rsidR="00B30E45">
        <w:t xml:space="preserve"> bessere</w:t>
      </w:r>
      <w:r>
        <w:t>n</w:t>
      </w:r>
      <w:r w:rsidR="00B30E45">
        <w:t xml:space="preserve"> Bürge haben. Nicht ein O</w:t>
      </w:r>
      <w:r w:rsidR="00B30E45">
        <w:t>p</w:t>
      </w:r>
      <w:r w:rsidR="00B30E45">
        <w:t xml:space="preserve">fertier ist geschlachtet worden, sondern der Sohn </w:t>
      </w:r>
      <w:r w:rsidR="00B828F9">
        <w:t>Gottes</w:t>
      </w:r>
      <w:r w:rsidR="00B30E45">
        <w:t>.</w:t>
      </w:r>
      <w:r w:rsidR="0088784A">
        <w:t xml:space="preserve"> Deswegen eine ganz neue Qualität. Und die Erlösung, die wir durch Jesus empfangen, wenn wir Jesus in unser L</w:t>
      </w:r>
      <w:r w:rsidR="0088784A">
        <w:t>e</w:t>
      </w:r>
      <w:r w:rsidR="0088784A">
        <w:t>ben aufnehmen, ist viel tiefer als die Erlös</w:t>
      </w:r>
      <w:r w:rsidR="00706A31">
        <w:t>ung aus Ägy</w:t>
      </w:r>
      <w:r w:rsidR="00706A31">
        <w:t>p</w:t>
      </w:r>
      <w:r w:rsidR="0091647E">
        <w:t>ten.</w:t>
      </w:r>
    </w:p>
    <w:p w14:paraId="5C799FD3" w14:textId="62F1417F" w:rsidR="00F448D6" w:rsidRDefault="0088784A" w:rsidP="00C96D5A">
      <w:r>
        <w:t xml:space="preserve">Welches ist </w:t>
      </w:r>
      <w:r w:rsidR="0091647E">
        <w:t xml:space="preserve">nun </w:t>
      </w:r>
      <w:r>
        <w:t xml:space="preserve">die Verpflichtung unsererseits, wenn wir in diesen Bund mit Jesus eintreten? </w:t>
      </w:r>
      <w:r w:rsidR="00C40CD2">
        <w:t>Gott</w:t>
      </w:r>
      <w:r>
        <w:t xml:space="preserve"> hat diesen Bund gestiftet</w:t>
      </w:r>
      <w:r w:rsidR="00706A31">
        <w:t>. E</w:t>
      </w:r>
      <w:r w:rsidR="001B63E3">
        <w:t xml:space="preserve">r bietet uns </w:t>
      </w:r>
      <w:r w:rsidR="0091647E">
        <w:t>dadurch die Erlösung</w:t>
      </w:r>
      <w:r w:rsidR="001B63E3">
        <w:t xml:space="preserve"> an. </w:t>
      </w:r>
      <w:r w:rsidR="0091647E">
        <w:t>Wer</w:t>
      </w:r>
      <w:r w:rsidR="001B63E3">
        <w:t xml:space="preserve"> an J</w:t>
      </w:r>
      <w:r>
        <w:t>esus glaubt</w:t>
      </w:r>
      <w:r w:rsidR="001B63E3">
        <w:t xml:space="preserve">, </w:t>
      </w:r>
      <w:r w:rsidR="0091647E">
        <w:t>wird Gottes</w:t>
      </w:r>
      <w:r w:rsidR="001B63E3">
        <w:t xml:space="preserve"> B</w:t>
      </w:r>
      <w:r>
        <w:t>undespartner</w:t>
      </w:r>
      <w:r w:rsidR="0091647E">
        <w:t>. Wenn</w:t>
      </w:r>
      <w:r w:rsidR="00706A31">
        <w:t xml:space="preserve"> wir zum Glauben an J</w:t>
      </w:r>
      <w:r w:rsidR="001B63E3">
        <w:t>esus kommen</w:t>
      </w:r>
      <w:r w:rsidR="00706A31">
        <w:t>, treten wir in diesen Bund hinein. D</w:t>
      </w:r>
      <w:r w:rsidR="001B63E3">
        <w:t xml:space="preserve">ie </w:t>
      </w:r>
      <w:r w:rsidR="0091647E">
        <w:t>Gebote</w:t>
      </w:r>
      <w:r w:rsidR="001B63E3">
        <w:t xml:space="preserve"> des </w:t>
      </w:r>
      <w:r w:rsidR="0091647E">
        <w:t>A</w:t>
      </w:r>
      <w:r w:rsidR="001B63E3">
        <w:t>lten Bundesvolkes gelten</w:t>
      </w:r>
      <w:r w:rsidR="0091647E">
        <w:t xml:space="preserve"> somit auch für uns</w:t>
      </w:r>
      <w:r w:rsidR="00324871">
        <w:t xml:space="preserve"> (vgl. z. B. 1. Kor 7,19)</w:t>
      </w:r>
      <w:r w:rsidR="00706A31">
        <w:t>. In Jeremia 31,</w:t>
      </w:r>
      <w:r w:rsidR="001B63E3">
        <w:t>33 l</w:t>
      </w:r>
      <w:r w:rsidR="001B63E3">
        <w:t>e</w:t>
      </w:r>
      <w:r w:rsidR="001B63E3">
        <w:t>sen</w:t>
      </w:r>
      <w:r w:rsidR="0091647E">
        <w:t xml:space="preserve"> wir</w:t>
      </w:r>
      <w:r w:rsidR="00706A31">
        <w:t>,</w:t>
      </w:r>
      <w:r w:rsidR="001B63E3">
        <w:t xml:space="preserve"> dass </w:t>
      </w:r>
      <w:r w:rsidR="00C40CD2">
        <w:t>Gott</w:t>
      </w:r>
      <w:r w:rsidR="001B63E3">
        <w:t xml:space="preserve"> </w:t>
      </w:r>
      <w:r w:rsidR="0091647E">
        <w:t>verheißt</w:t>
      </w:r>
      <w:r w:rsidR="001B63E3">
        <w:t>: „Ich werde mein Gesetz</w:t>
      </w:r>
      <w:r w:rsidR="00324871">
        <w:t xml:space="preserve"> (meine </w:t>
      </w:r>
      <w:proofErr w:type="spellStart"/>
      <w:r w:rsidR="00324871">
        <w:t>Tora</w:t>
      </w:r>
      <w:proofErr w:type="spellEnd"/>
      <w:r w:rsidR="00324871">
        <w:t>/Unterweisung)</w:t>
      </w:r>
      <w:r w:rsidR="001B63E3">
        <w:t xml:space="preserve"> in euer Inners</w:t>
      </w:r>
      <w:r w:rsidR="00706A31">
        <w:t xml:space="preserve">tes geben.“ </w:t>
      </w:r>
      <w:r w:rsidR="0091647E">
        <w:t>Gottes Gebote kommen somit</w:t>
      </w:r>
      <w:r w:rsidR="00706A31">
        <w:t xml:space="preserve"> nicht nur von a</w:t>
      </w:r>
      <w:r w:rsidR="0091647E">
        <w:t>uß</w:t>
      </w:r>
      <w:r w:rsidR="001B63E3">
        <w:t>en al</w:t>
      </w:r>
      <w:r w:rsidR="00706A31">
        <w:t>s Forderung</w:t>
      </w:r>
      <w:r w:rsidR="0091647E" w:rsidRPr="0091647E">
        <w:t xml:space="preserve"> </w:t>
      </w:r>
      <w:r w:rsidR="0091647E">
        <w:t>an uns heran</w:t>
      </w:r>
      <w:r w:rsidR="00706A31">
        <w:t>, sondern als innere K</w:t>
      </w:r>
      <w:r w:rsidR="001B63E3">
        <w:t>raft</w:t>
      </w:r>
      <w:r w:rsidR="0091647E">
        <w:t xml:space="preserve"> durch den Geist Gottes (vgl. auch z. B. </w:t>
      </w:r>
      <w:proofErr w:type="spellStart"/>
      <w:r w:rsidR="0091647E">
        <w:t>Hes</w:t>
      </w:r>
      <w:proofErr w:type="spellEnd"/>
      <w:r w:rsidR="0091647E">
        <w:t xml:space="preserve"> 36,25-27)</w:t>
      </w:r>
      <w:r w:rsidR="001B63E3">
        <w:t>. Das g</w:t>
      </w:r>
      <w:r w:rsidR="001B63E3">
        <w:t>e</w:t>
      </w:r>
      <w:r w:rsidR="001B63E3">
        <w:t>schieht bei der Wiedergeburt</w:t>
      </w:r>
      <w:r w:rsidR="00706A31">
        <w:t>,</w:t>
      </w:r>
      <w:r w:rsidR="001B63E3">
        <w:t xml:space="preserve"> </w:t>
      </w:r>
      <w:r w:rsidR="00706A31">
        <w:t xml:space="preserve">wenn </w:t>
      </w:r>
      <w:r w:rsidR="00B828F9">
        <w:t>Gottes</w:t>
      </w:r>
      <w:r w:rsidR="00706A31">
        <w:t xml:space="preserve"> Geist durch den Glauben an Jesus in unser L</w:t>
      </w:r>
      <w:r w:rsidR="001B63E3">
        <w:t>eben kommt</w:t>
      </w:r>
      <w:r w:rsidR="00F448D6">
        <w:t xml:space="preserve"> und </w:t>
      </w:r>
      <w:r w:rsidR="00706A31">
        <w:t xml:space="preserve">die Gemeinschaft mit </w:t>
      </w:r>
      <w:r w:rsidR="00C40CD2">
        <w:t>Gott</w:t>
      </w:r>
      <w:r w:rsidR="00706A31">
        <w:t xml:space="preserve"> wiederhergestellt wird durch J</w:t>
      </w:r>
      <w:r w:rsidR="00706A31">
        <w:t>e</w:t>
      </w:r>
      <w:r w:rsidR="00706A31">
        <w:t xml:space="preserve">sus, durch die Vergebung </w:t>
      </w:r>
      <w:r w:rsidR="00F448D6">
        <w:t>der Sünden</w:t>
      </w:r>
      <w:r w:rsidR="00706A31">
        <w:t xml:space="preserve">. Und dann werden wir von innen her befähigt, den Willen </w:t>
      </w:r>
      <w:r w:rsidR="00B828F9">
        <w:t>Gottes</w:t>
      </w:r>
      <w:r w:rsidR="00F448D6">
        <w:t xml:space="preserve"> zu erfüllen.</w:t>
      </w:r>
    </w:p>
    <w:p w14:paraId="4CECD253" w14:textId="0BB35C28" w:rsidR="00C66B54" w:rsidRDefault="00706A31" w:rsidP="00C96D5A">
      <w:r>
        <w:t>Hast du diese Vergebung? Hast du Jesus im Glauben a</w:t>
      </w:r>
      <w:r>
        <w:t>n</w:t>
      </w:r>
      <w:r>
        <w:t xml:space="preserve">genommen? Dann </w:t>
      </w:r>
      <w:r w:rsidR="00F448D6">
        <w:t>lebst</w:t>
      </w:r>
      <w:r>
        <w:t xml:space="preserve"> du in diesem Bund mit </w:t>
      </w:r>
      <w:r w:rsidR="00C40CD2">
        <w:t>Gott</w:t>
      </w:r>
      <w:r>
        <w:t xml:space="preserve"> und </w:t>
      </w:r>
      <w:r w:rsidR="00F448D6">
        <w:t>bist mit Gott versöhnt</w:t>
      </w:r>
      <w:r w:rsidR="00E05781">
        <w:t xml:space="preserve">. </w:t>
      </w:r>
      <w:r w:rsidR="00F448D6">
        <w:t>Lasst uns</w:t>
      </w:r>
      <w:r>
        <w:t xml:space="preserve"> </w:t>
      </w:r>
      <w:r w:rsidR="00C40CD2">
        <w:t>Gott</w:t>
      </w:r>
      <w:r>
        <w:t xml:space="preserve"> dankbar sein</w:t>
      </w:r>
      <w:r w:rsidR="00E05781">
        <w:t>, wenn wir das im Gl</w:t>
      </w:r>
      <w:r>
        <w:t xml:space="preserve">auben </w:t>
      </w:r>
      <w:r w:rsidR="00E05781">
        <w:t>annehmen</w:t>
      </w:r>
      <w:r>
        <w:t xml:space="preserve"> durften</w:t>
      </w:r>
      <w:r w:rsidR="00E05781">
        <w:t>. W</w:t>
      </w:r>
      <w:r>
        <w:t>enn nicht</w:t>
      </w:r>
      <w:r w:rsidR="00E05781">
        <w:t>, dann dü</w:t>
      </w:r>
      <w:r>
        <w:t>rfen wir das heute noch annehmen</w:t>
      </w:r>
      <w:r w:rsidR="00E05781">
        <w:t>.</w:t>
      </w:r>
      <w:r>
        <w:t xml:space="preserve"> </w:t>
      </w:r>
      <w:r w:rsidR="00E05781">
        <w:t>E</w:t>
      </w:r>
      <w:r>
        <w:t xml:space="preserve">s ist heute noch </w:t>
      </w:r>
      <w:r w:rsidR="00E05781">
        <w:t>Gnadenzeit</w:t>
      </w:r>
      <w:r>
        <w:t>.</w:t>
      </w:r>
    </w:p>
    <w:p w14:paraId="344DA8D3" w14:textId="77777777" w:rsidR="00E05781" w:rsidRDefault="00E05781" w:rsidP="00EE1977">
      <w:pPr>
        <w:tabs>
          <w:tab w:val="left" w:pos="1701"/>
        </w:tabs>
      </w:pPr>
    </w:p>
    <w:p w14:paraId="225264FF" w14:textId="54C6A0AC" w:rsidR="00272AA9" w:rsidRDefault="00272AA9" w:rsidP="00F7137B">
      <w:pPr>
        <w:pStyle w:val="berschrift1"/>
      </w:pPr>
      <w:r>
        <w:t xml:space="preserve">2. Brot als Zeichen der Gemeinschaft mit </w:t>
      </w:r>
      <w:r w:rsidR="00C40CD2">
        <w:t>Gott</w:t>
      </w:r>
    </w:p>
    <w:p w14:paraId="2F88ABB3" w14:textId="1DB5A270" w:rsidR="00F249C1" w:rsidRDefault="00272AA9" w:rsidP="00EE1977">
      <w:pPr>
        <w:tabs>
          <w:tab w:val="left" w:pos="1701"/>
        </w:tabs>
      </w:pPr>
      <w:r>
        <w:t>Es ist sehr interessant, das</w:t>
      </w:r>
      <w:r w:rsidR="00F448D6">
        <w:t>s hier beim letzten Passahmahl Jesu</w:t>
      </w:r>
      <w:r>
        <w:t xml:space="preserve"> das Lamm eigentlich keine Rolle mehr spielt</w:t>
      </w:r>
      <w:r w:rsidR="00F448D6">
        <w:t>. I</w:t>
      </w:r>
      <w:r>
        <w:t xml:space="preserve">m Zentrum steht </w:t>
      </w:r>
      <w:r w:rsidR="00F448D6">
        <w:t xml:space="preserve">(neben dem Wein) vielmehr </w:t>
      </w:r>
      <w:r>
        <w:t>das Brot. W</w:t>
      </w:r>
      <w:r>
        <w:t>a</w:t>
      </w:r>
      <w:r>
        <w:t xml:space="preserve">rum? Das Brot ist ein Symbol für den Leib Christi. Ein Leib wurde gebrochen und verteilt. „Und so“ sagte Jesus, </w:t>
      </w:r>
      <w:r w:rsidR="0054138B">
        <w:t>„</w:t>
      </w:r>
      <w:r>
        <w:t>geb</w:t>
      </w:r>
      <w:r w:rsidR="0054138B">
        <w:t>e</w:t>
      </w:r>
      <w:r>
        <w:t xml:space="preserve"> ich </w:t>
      </w:r>
      <w:r w:rsidR="0054138B">
        <w:t>meinen Leib hin als Zeichen dafü</w:t>
      </w:r>
      <w:r>
        <w:t>r</w:t>
      </w:r>
      <w:r w:rsidR="0054138B">
        <w:t>,</w:t>
      </w:r>
      <w:r>
        <w:t xml:space="preserve"> dass ihr durch mich</w:t>
      </w:r>
      <w:r w:rsidR="0054138B">
        <w:t xml:space="preserve"> das Leben habt.“ Wie </w:t>
      </w:r>
      <w:r w:rsidR="00F448D6">
        <w:t>„</w:t>
      </w:r>
      <w:r w:rsidR="0054138B">
        <w:t>das Brot</w:t>
      </w:r>
      <w:r w:rsidR="00F448D6">
        <w:t>“ – als Inb</w:t>
      </w:r>
      <w:r w:rsidR="00F448D6">
        <w:t>e</w:t>
      </w:r>
      <w:r w:rsidR="00F448D6">
        <w:t>griff der Nahrung –</w:t>
      </w:r>
      <w:r w:rsidR="0054138B">
        <w:t xml:space="preserve"> notwendig ist, damit wir leben kö</w:t>
      </w:r>
      <w:r w:rsidR="0054138B">
        <w:t>n</w:t>
      </w:r>
      <w:r w:rsidR="0054138B">
        <w:t>nen, so ist der Leib Christi für uns notwendig, damit wir ewiges Leben habe</w:t>
      </w:r>
      <w:r w:rsidR="00F448D6">
        <w:t>n</w:t>
      </w:r>
      <w:r w:rsidR="0054138B">
        <w:t xml:space="preserve">, dass wir mit </w:t>
      </w:r>
      <w:r w:rsidR="00C40CD2">
        <w:t>Gott</w:t>
      </w:r>
      <w:r w:rsidR="0054138B">
        <w:t xml:space="preserve"> Gemeinschaft h</w:t>
      </w:r>
      <w:r w:rsidR="0054138B">
        <w:t>a</w:t>
      </w:r>
      <w:r w:rsidR="0054138B">
        <w:t xml:space="preserve">ben können. Das sagt Jesus </w:t>
      </w:r>
      <w:r w:rsidR="00F448D6">
        <w:t>deutlich</w:t>
      </w:r>
      <w:r w:rsidR="0054138B">
        <w:t xml:space="preserve"> in Jo</w:t>
      </w:r>
      <w:r w:rsidR="00F448D6">
        <w:t>hannes 6,</w:t>
      </w:r>
      <w:r w:rsidR="0054138B">
        <w:t>48</w:t>
      </w:r>
      <w:r w:rsidR="00690136">
        <w:t>ff</w:t>
      </w:r>
      <w:r w:rsidR="0054138B">
        <w:t>. Jesus</w:t>
      </w:r>
      <w:r w:rsidR="00F448D6" w:rsidRPr="00F448D6">
        <w:t xml:space="preserve"> </w:t>
      </w:r>
      <w:r w:rsidR="00F448D6">
        <w:t>sagt</w:t>
      </w:r>
      <w:r w:rsidR="00F249C1">
        <w:t>:</w:t>
      </w:r>
    </w:p>
    <w:p w14:paraId="222FFB1A" w14:textId="643991CF" w:rsidR="00DA0A96" w:rsidRDefault="0054138B" w:rsidP="00DA0A96">
      <w:pPr>
        <w:pStyle w:val="Textkrper-Zeileneinzug"/>
      </w:pPr>
      <w:r>
        <w:t>„</w:t>
      </w:r>
      <w:r w:rsidR="00DA0A96">
        <w:t>‚</w:t>
      </w:r>
      <w:r>
        <w:t>Ich bin das Brot des Lebens. Eure Väter haben das Manna in der Wüste gegessen und sind gestorben. Dies aber ist das Brot, das aus dem Himmel herabko</w:t>
      </w:r>
      <w:r w:rsidR="00AB502E">
        <w:t>mmt, damit man davon e</w:t>
      </w:r>
      <w:r w:rsidR="00AB502E">
        <w:t>s</w:t>
      </w:r>
      <w:r w:rsidR="00AB502E">
        <w:t>se und nicht sterbe. Ich bin das lebendige Brot, das aus dem Himmel herabgekommen ist. Wenn jemand von diesem Brot ist, wird er in Ewigkeit</w:t>
      </w:r>
      <w:r w:rsidR="00DA0A96" w:rsidRPr="00DA0A96">
        <w:t xml:space="preserve"> </w:t>
      </w:r>
      <w:r w:rsidR="00DA0A96">
        <w:t>leben</w:t>
      </w:r>
      <w:r w:rsidR="00AB502E">
        <w:t>. Das Brot aber, das ich ihm g</w:t>
      </w:r>
      <w:r w:rsidR="00AB502E">
        <w:t>e</w:t>
      </w:r>
      <w:r w:rsidR="00AB502E">
        <w:t>ben werde, ist mein</w:t>
      </w:r>
      <w:r w:rsidR="00F249C1">
        <w:t xml:space="preserve"> Fleisch für das Leben der Welt</w:t>
      </w:r>
      <w:proofErr w:type="gramStart"/>
      <w:r w:rsidR="00DA0A96">
        <w:t>.</w:t>
      </w:r>
      <w:r w:rsidR="00DA0A96">
        <w:rPr>
          <w:rFonts w:cs="Times New Roman"/>
        </w:rPr>
        <w:t>‘</w:t>
      </w:r>
      <w:proofErr w:type="gramEnd"/>
    </w:p>
    <w:p w14:paraId="7EA2B576" w14:textId="1FBAB72E" w:rsidR="00DA0A96" w:rsidRDefault="00DA0A96" w:rsidP="00DA0A96">
      <w:pPr>
        <w:pStyle w:val="Textkrper-Zeileneinzug"/>
      </w:pPr>
      <w:r>
        <w:t>Die Juden stritten nun untereinander und sagten: ‚Wie kann dieser uns sein Fleisch zu essen geben</w:t>
      </w:r>
      <w:proofErr w:type="gramStart"/>
      <w:r>
        <w:t>?</w:t>
      </w:r>
      <w:r>
        <w:rPr>
          <w:rFonts w:cs="Times New Roman"/>
        </w:rPr>
        <w:t>‘</w:t>
      </w:r>
      <w:proofErr w:type="gramEnd"/>
      <w:r>
        <w:t xml:space="preserve"> Da sprach Jesus zu ihnen: ‚</w:t>
      </w:r>
      <w:r w:rsidR="00AB502E">
        <w:t>Wahrlich, wahrlich, ich sage euch, wenn i</w:t>
      </w:r>
      <w:r w:rsidR="007A32D5">
        <w:t>hr nicht das Fleisch des Sohnes des M</w:t>
      </w:r>
      <w:r w:rsidR="00AB502E">
        <w:t xml:space="preserve">enschen esst und sein Blut trinkt, </w:t>
      </w:r>
      <w:r w:rsidR="007A32D5">
        <w:t xml:space="preserve">so </w:t>
      </w:r>
      <w:r w:rsidR="00AB502E">
        <w:t>habt ihr kein Leben in euch selbst. Wer mein Fleisch isst und mein Blut trinkt, hat ewiges Leben</w:t>
      </w:r>
      <w:r w:rsidR="00690136">
        <w:t>,</w:t>
      </w:r>
      <w:r w:rsidR="007A32D5">
        <w:t xml:space="preserve"> und ich werde ihn aufe</w:t>
      </w:r>
      <w:r w:rsidR="007A32D5">
        <w:t>r</w:t>
      </w:r>
      <w:r w:rsidR="007A32D5">
        <w:t>wecken am letzten Tag. Denn mein Fleisch ist wahre Speise und mein Blut ist wahrer Trank. Wer mein Fleisch isst und mein Blut trinkt</w:t>
      </w:r>
      <w:r w:rsidR="00690136">
        <w:t>, bleibt in mir und ich in ihm</w:t>
      </w:r>
      <w:r>
        <w:rPr>
          <w:rFonts w:cs="Times New Roman"/>
        </w:rPr>
        <w:t>‘</w:t>
      </w:r>
      <w:r>
        <w:t>“ (</w:t>
      </w:r>
      <w:proofErr w:type="spellStart"/>
      <w:r>
        <w:t>Joh</w:t>
      </w:r>
      <w:proofErr w:type="spellEnd"/>
      <w:r>
        <w:t xml:space="preserve"> 6,48-5</w:t>
      </w:r>
      <w:r w:rsidR="00690136">
        <w:t>6</w:t>
      </w:r>
      <w:r>
        <w:t>).</w:t>
      </w:r>
    </w:p>
    <w:p w14:paraId="21FE2FD8" w14:textId="3E60AB7E" w:rsidR="002B51E6" w:rsidRDefault="00DA0A96" w:rsidP="00EE1977">
      <w:pPr>
        <w:tabs>
          <w:tab w:val="left" w:pos="1701"/>
        </w:tabs>
      </w:pPr>
      <w:r>
        <w:t xml:space="preserve">Wir </w:t>
      </w:r>
      <w:r w:rsidR="007A32D5">
        <w:t xml:space="preserve">fragen uns: „Wie ist das möglich?“ Jesus sagt: „Wer nicht mein Fleisch isst, </w:t>
      </w:r>
      <w:r w:rsidR="00C810C5">
        <w:t xml:space="preserve">der hat </w:t>
      </w:r>
      <w:r w:rsidR="007A32D5">
        <w:t>nicht das göttliche</w:t>
      </w:r>
      <w:r>
        <w:t xml:space="preserve">, ewige Leben </w:t>
      </w:r>
      <w:r w:rsidR="00177325">
        <w:t>in sich.</w:t>
      </w:r>
      <w:r w:rsidR="00690136">
        <w:t>“</w:t>
      </w:r>
      <w:r w:rsidR="00177325">
        <w:t xml:space="preserve"> Mit anderen Worten: Wer nicht durch </w:t>
      </w:r>
      <w:r>
        <w:t>J</w:t>
      </w:r>
      <w:r>
        <w:t>e</w:t>
      </w:r>
      <w:r>
        <w:t>sus Christus</w:t>
      </w:r>
      <w:r w:rsidR="00177325">
        <w:t xml:space="preserve">, durch </w:t>
      </w:r>
      <w:r>
        <w:t>s</w:t>
      </w:r>
      <w:r w:rsidR="00177325">
        <w:t xml:space="preserve">einen Erlösungstod mit </w:t>
      </w:r>
      <w:r w:rsidR="00C40CD2">
        <w:t>Gott</w:t>
      </w:r>
      <w:r>
        <w:t xml:space="preserve"> G</w:t>
      </w:r>
      <w:r>
        <w:t>e</w:t>
      </w:r>
      <w:r>
        <w:t>meinschaft hat bzw.</w:t>
      </w:r>
      <w:r w:rsidR="00177325">
        <w:t xml:space="preserve"> Vergebung empfangen hat, der hat nicht eine Beziehung zu </w:t>
      </w:r>
      <w:r w:rsidR="00C40CD2">
        <w:t>Gott</w:t>
      </w:r>
      <w:r w:rsidR="00177325">
        <w:t xml:space="preserve"> und damit auch kein ewiges Leben. Das ist ernst. </w:t>
      </w:r>
      <w:r w:rsidR="00A55A47">
        <w:t>Die</w:t>
      </w:r>
      <w:r w:rsidR="00177325">
        <w:t xml:space="preserve"> frohe Botschaft, </w:t>
      </w:r>
      <w:r w:rsidR="00A55A47">
        <w:t>das Evangel</w:t>
      </w:r>
      <w:r w:rsidR="00A55A47">
        <w:t>i</w:t>
      </w:r>
      <w:r w:rsidR="00A55A47">
        <w:t xml:space="preserve">um, jedoch lautet, </w:t>
      </w:r>
      <w:r w:rsidR="00177325">
        <w:t>dass wir es annehmen</w:t>
      </w:r>
      <w:r w:rsidR="00A55A47">
        <w:t xml:space="preserve"> dürfen</w:t>
      </w:r>
      <w:r w:rsidR="00177325">
        <w:t xml:space="preserve">, dass wir durch Jesus </w:t>
      </w:r>
      <w:r w:rsidR="002B51E6">
        <w:t xml:space="preserve">beständig mit Gott </w:t>
      </w:r>
      <w:r w:rsidR="00454A86">
        <w:t xml:space="preserve">Gemeinschaft </w:t>
      </w:r>
      <w:r w:rsidR="002B51E6">
        <w:t>habe dü</w:t>
      </w:r>
      <w:r w:rsidR="002B51E6">
        <w:t>r</w:t>
      </w:r>
      <w:r w:rsidR="002B51E6">
        <w:t>fen</w:t>
      </w:r>
      <w:r w:rsidR="00454A86">
        <w:t>. Jesus sagt</w:t>
      </w:r>
      <w:r w:rsidR="00690136">
        <w:t xml:space="preserve"> sinngemäß</w:t>
      </w:r>
      <w:r w:rsidR="00454A86">
        <w:t>: „</w:t>
      </w:r>
      <w:r w:rsidR="002B51E6">
        <w:t>Wer</w:t>
      </w:r>
      <w:r w:rsidR="00454A86">
        <w:t xml:space="preserve"> immer wieder</w:t>
      </w:r>
      <w:r w:rsidR="00690136">
        <w:t xml:space="preserve"> isst …</w:t>
      </w:r>
      <w:r w:rsidR="00454A86">
        <w:t xml:space="preserve">“ Mit anderen Worten: Wir brauchen diese Beziehung zum himmlischen Vater durch Jesus beständig. Wir brauchen die göttliche Vergebung beständig. Oder hast </w:t>
      </w:r>
      <w:r w:rsidR="002B51E6">
        <w:t>du sie nicht täglich neu nötig? Dadurch, dass</w:t>
      </w:r>
      <w:r w:rsidR="00454A86">
        <w:t xml:space="preserve"> wir das Brot als Ze</w:t>
      </w:r>
      <w:r w:rsidR="002B51E6">
        <w:t>ichen der Vergebung durch Jesus und</w:t>
      </w:r>
      <w:r w:rsidR="00454A86">
        <w:t xml:space="preserve"> als Zeichen der Gemei</w:t>
      </w:r>
      <w:r w:rsidR="00454A86">
        <w:t>n</w:t>
      </w:r>
      <w:r w:rsidR="00454A86">
        <w:t xml:space="preserve">schaft mit </w:t>
      </w:r>
      <w:r w:rsidR="00C40CD2">
        <w:t>Gott</w:t>
      </w:r>
      <w:r w:rsidR="00454A86">
        <w:t xml:space="preserve"> durch Jesus</w:t>
      </w:r>
      <w:r w:rsidR="002B51E6">
        <w:t xml:space="preserve"> nehmen</w:t>
      </w:r>
      <w:r w:rsidR="00980F17">
        <w:t>, zeigen wir, dass wir ständig von dieser Vergebung leben. Die Verge</w:t>
      </w:r>
      <w:r w:rsidR="002B51E6">
        <w:t>bung, die Jesus uns anbietet.</w:t>
      </w:r>
    </w:p>
    <w:p w14:paraId="4DF942E8" w14:textId="1F19B46B" w:rsidR="00980F17" w:rsidRDefault="002B51E6" w:rsidP="00EE1977">
      <w:pPr>
        <w:tabs>
          <w:tab w:val="left" w:pos="1701"/>
        </w:tabs>
      </w:pPr>
      <w:r>
        <w:t>W</w:t>
      </w:r>
      <w:r w:rsidR="00980F17">
        <w:t xml:space="preserve">enn wir durch Jesus Gemeinschaft mit </w:t>
      </w:r>
      <w:r w:rsidR="00C40CD2">
        <w:t>Gott</w:t>
      </w:r>
      <w:r w:rsidR="00980F17">
        <w:t xml:space="preserve"> haben, dann haben wir auch eine andere Kraftquel</w:t>
      </w:r>
      <w:r>
        <w:t>le:</w:t>
      </w:r>
      <w:r w:rsidR="00980F17">
        <w:t xml:space="preserve"> Jesus</w:t>
      </w:r>
      <w:r w:rsidR="00EC6F83">
        <w:t xml:space="preserve"> in uns</w:t>
      </w:r>
      <w:r>
        <w:t xml:space="preserve"> (vgl. z. B. 1. </w:t>
      </w:r>
      <w:proofErr w:type="spellStart"/>
      <w:r>
        <w:t>Joh</w:t>
      </w:r>
      <w:proofErr w:type="spellEnd"/>
      <w:r>
        <w:t xml:space="preserve"> 5,4</w:t>
      </w:r>
      <w:r w:rsidR="00690136">
        <w:t>; Kol 3,1-4</w:t>
      </w:r>
      <w:r>
        <w:t>)</w:t>
      </w:r>
      <w:r w:rsidR="00EC6F83">
        <w:t>.</w:t>
      </w:r>
      <w:r w:rsidR="00980F17">
        <w:t xml:space="preserve"> Wer bewusst in der Sünde lebt, obwohl er sich Christ nennt, der verliert diese Kraftquelle. Der zeigt damit, dass er</w:t>
      </w:r>
      <w:r w:rsidR="00966348">
        <w:t xml:space="preserve"> nicht</w:t>
      </w:r>
      <w:r w:rsidR="00980F17">
        <w:t xml:space="preserve"> aus der G</w:t>
      </w:r>
      <w:r w:rsidR="00980F17">
        <w:t>e</w:t>
      </w:r>
      <w:r w:rsidR="00980F17">
        <w:t xml:space="preserve">meinschaft mit </w:t>
      </w:r>
      <w:r w:rsidR="00C40CD2">
        <w:t>Gott</w:t>
      </w:r>
      <w:r w:rsidR="00980F17">
        <w:t xml:space="preserve"> lebt</w:t>
      </w:r>
      <w:r>
        <w:t xml:space="preserve"> (vgl. z. B. 1. </w:t>
      </w:r>
      <w:proofErr w:type="spellStart"/>
      <w:r>
        <w:t>Joh</w:t>
      </w:r>
      <w:proofErr w:type="spellEnd"/>
      <w:r>
        <w:t xml:space="preserve"> 1,5; 3,6-8)</w:t>
      </w:r>
      <w:r w:rsidR="00980F17">
        <w:t xml:space="preserve">. </w:t>
      </w:r>
      <w:r>
        <w:t>W</w:t>
      </w:r>
      <w:r w:rsidR="00980F17">
        <w:t xml:space="preserve">ir können </w:t>
      </w:r>
      <w:r>
        <w:t xml:space="preserve">also </w:t>
      </w:r>
      <w:r w:rsidR="00980F17">
        <w:t xml:space="preserve">nicht sagen, wir hätten </w:t>
      </w:r>
      <w:r>
        <w:t xml:space="preserve">mit Gott </w:t>
      </w:r>
      <w:r w:rsidR="00980F17">
        <w:t>Gemei</w:t>
      </w:r>
      <w:r w:rsidR="00980F17">
        <w:t>n</w:t>
      </w:r>
      <w:r w:rsidR="00980F17">
        <w:t>schaft</w:t>
      </w:r>
      <w:r>
        <w:t>,</w:t>
      </w:r>
      <w:r w:rsidR="00980F17">
        <w:t xml:space="preserve"> </w:t>
      </w:r>
      <w:r w:rsidR="00EC6F83">
        <w:t>und leben trotzdem gleichgültig in der Sünde. Wir brauche</w:t>
      </w:r>
      <w:r w:rsidR="00966348">
        <w:t>n</w:t>
      </w:r>
      <w:r w:rsidR="00EC6F83">
        <w:t xml:space="preserve"> </w:t>
      </w:r>
      <w:r w:rsidR="00966348">
        <w:t>täglich</w:t>
      </w:r>
      <w:r w:rsidR="00EC6F83">
        <w:t xml:space="preserve"> die Vergebung</w:t>
      </w:r>
      <w:r w:rsidR="00966348">
        <w:t>, aber</w:t>
      </w:r>
      <w:r w:rsidR="00EC6F83">
        <w:t xml:space="preserve"> wir leben aus der Kraft und aus der Vergebung </w:t>
      </w:r>
      <w:r w:rsidR="00B828F9">
        <w:t>Gottes</w:t>
      </w:r>
      <w:r w:rsidR="00EC6F83">
        <w:t xml:space="preserve"> und leben bewusst in der Heiligung. Wir geben unser Leben ständig </w:t>
      </w:r>
      <w:r w:rsidR="00966348">
        <w:t xml:space="preserve">neu </w:t>
      </w:r>
      <w:r w:rsidR="00C40CD2">
        <w:t>Gott</w:t>
      </w:r>
      <w:r>
        <w:t xml:space="preserve"> hin</w:t>
      </w:r>
      <w:r w:rsidR="00EC6F83">
        <w:t>. Und wir haben</w:t>
      </w:r>
      <w:r w:rsidR="00966348">
        <w:t xml:space="preserve"> ein klares Nein zur Sünde, zu allem, was uns von </w:t>
      </w:r>
      <w:r w:rsidR="00C40CD2">
        <w:t>Gott</w:t>
      </w:r>
      <w:r w:rsidR="00966348">
        <w:t xml:space="preserve"> trennt. Das Brot ist ein Zeichen dafür, dass wir ständig diese Gemeinschaft durch Jesus mit </w:t>
      </w:r>
      <w:r w:rsidR="00C40CD2">
        <w:t>Gott</w:t>
      </w:r>
      <w:r w:rsidR="00966348">
        <w:t xml:space="preserve"> brauchen, dass wir mit hineingenommen werden in se</w:t>
      </w:r>
      <w:r w:rsidR="00966348">
        <w:t>i</w:t>
      </w:r>
      <w:r w:rsidR="00966348">
        <w:t>nen Tod, in seinen Leib, der für uns gebrochen wurde am Kreuz, als e</w:t>
      </w:r>
      <w:r>
        <w:t>r durchbohrt wurde, dass wir da</w:t>
      </w:r>
      <w:r w:rsidR="00966348">
        <w:t xml:space="preserve">mit der Sünde gegenüber sterben, </w:t>
      </w:r>
      <w:r>
        <w:t>so</w:t>
      </w:r>
      <w:r w:rsidR="00966348">
        <w:t>dass das Leben Jesu Christi in uns sichtbar wird</w:t>
      </w:r>
      <w:r>
        <w:t xml:space="preserve"> (vgl. Römer 6,3ff.)</w:t>
      </w:r>
      <w:r w:rsidR="00966348">
        <w:t xml:space="preserve">. </w:t>
      </w:r>
      <w:r w:rsidR="00BC272C">
        <w:t>„</w:t>
      </w:r>
      <w:r w:rsidR="00966348">
        <w:t>Das Leben</w:t>
      </w:r>
      <w:r w:rsidR="00BC272C">
        <w:t>, das hi</w:t>
      </w:r>
      <w:r w:rsidR="00BC272C">
        <w:t>n</w:t>
      </w:r>
      <w:r w:rsidR="00BC272C">
        <w:t>über flie</w:t>
      </w:r>
      <w:r>
        <w:t>ßt“</w:t>
      </w:r>
      <w:r w:rsidR="00BC272C">
        <w:t>,</w:t>
      </w:r>
      <w:r>
        <w:t xml:space="preserve"> </w:t>
      </w:r>
      <w:r w:rsidR="00BC272C">
        <w:t xml:space="preserve">so </w:t>
      </w:r>
      <w:r w:rsidR="00966348">
        <w:t>sagt Jesus</w:t>
      </w:r>
      <w:r w:rsidR="00BC272C">
        <w:t>,</w:t>
      </w:r>
      <w:r w:rsidR="00966348">
        <w:t xml:space="preserve"> </w:t>
      </w:r>
      <w:r w:rsidR="00BC272C">
        <w:t>„in die e</w:t>
      </w:r>
      <w:r w:rsidR="00966348">
        <w:t xml:space="preserve">wige Gemeinschaft mit </w:t>
      </w:r>
      <w:r w:rsidR="00C40CD2">
        <w:t>Gott</w:t>
      </w:r>
      <w:r w:rsidR="00690136">
        <w:t xml:space="preserve">“ (vgl. </w:t>
      </w:r>
      <w:proofErr w:type="spellStart"/>
      <w:r w:rsidR="00690136">
        <w:t>Joh</w:t>
      </w:r>
      <w:proofErr w:type="spellEnd"/>
      <w:r w:rsidR="00690136">
        <w:t xml:space="preserve"> 4,14)</w:t>
      </w:r>
      <w:r w:rsidR="00BC272C">
        <w:t>, das</w:t>
      </w:r>
      <w:r w:rsidR="00966348">
        <w:t xml:space="preserve"> aber hier schon anfängt</w:t>
      </w:r>
      <w:r w:rsidR="00BC272C">
        <w:t>“</w:t>
      </w:r>
      <w:r>
        <w:t xml:space="preserve"> (</w:t>
      </w:r>
      <w:r w:rsidR="00690136">
        <w:t xml:space="preserve">vgl. auch </w:t>
      </w:r>
      <w:proofErr w:type="spellStart"/>
      <w:r w:rsidR="00690136">
        <w:t>Joh</w:t>
      </w:r>
      <w:proofErr w:type="spellEnd"/>
      <w:r>
        <w:t xml:space="preserve"> 7,3</w:t>
      </w:r>
      <w:r w:rsidR="00690136">
        <w:t>7</w:t>
      </w:r>
      <w:r>
        <w:t>-39).</w:t>
      </w:r>
    </w:p>
    <w:p w14:paraId="6E88A7ED" w14:textId="77777777" w:rsidR="00966348" w:rsidRDefault="00966348" w:rsidP="00EE1977">
      <w:pPr>
        <w:tabs>
          <w:tab w:val="left" w:pos="1701"/>
        </w:tabs>
      </w:pPr>
    </w:p>
    <w:p w14:paraId="0B9F33A6" w14:textId="7131CAC8" w:rsidR="00C66B54" w:rsidRDefault="00966348" w:rsidP="0063336B">
      <w:pPr>
        <w:pStyle w:val="berschrift1"/>
      </w:pPr>
      <w:r>
        <w:t>3.</w:t>
      </w:r>
      <w:r w:rsidR="00BC272C">
        <w:t xml:space="preserve"> Brot als Ze</w:t>
      </w:r>
      <w:r w:rsidR="00A16437">
        <w:t xml:space="preserve">ichen der Gemeinschaft mit </w:t>
      </w:r>
      <w:r w:rsidR="00BC272C">
        <w:t>den Mitchristen</w:t>
      </w:r>
    </w:p>
    <w:p w14:paraId="16EEEBE2" w14:textId="78C615F3" w:rsidR="00466E97" w:rsidRDefault="00BC272C" w:rsidP="00037B0B">
      <w:pPr>
        <w:tabs>
          <w:tab w:val="left" w:pos="1701"/>
        </w:tabs>
      </w:pPr>
      <w:r>
        <w:t>Essen g</w:t>
      </w:r>
      <w:r w:rsidR="00C13493">
        <w:t xml:space="preserve">eschieht </w:t>
      </w:r>
      <w:r w:rsidR="009C3803">
        <w:t xml:space="preserve">in der Regel </w:t>
      </w:r>
      <w:r w:rsidR="00C13493">
        <w:t>in der Gemeinschaft. E</w:t>
      </w:r>
      <w:r>
        <w:t>s ist langweilig, wenn man alleine is</w:t>
      </w:r>
      <w:r w:rsidR="00C13493">
        <w:t>s</w:t>
      </w:r>
      <w:r>
        <w:t xml:space="preserve">t. Dann ist man schnell fertig. </w:t>
      </w:r>
      <w:r w:rsidR="006133C9" w:rsidRPr="00AA1D80">
        <w:t xml:space="preserve">Das gemeinsame Essen ist nach der Bibel und in der Antike </w:t>
      </w:r>
      <w:r w:rsidR="00690136">
        <w:t xml:space="preserve">ein Zeichen und </w:t>
      </w:r>
      <w:r w:rsidR="006133C9" w:rsidRPr="00AA1D80">
        <w:t>ein Ausdruck inniger G</w:t>
      </w:r>
      <w:r w:rsidR="006133C9" w:rsidRPr="00AA1D80">
        <w:t>e</w:t>
      </w:r>
      <w:r w:rsidR="006133C9" w:rsidRPr="00AA1D80">
        <w:t>meinschaft, in der Bibel aber auch ein Zeichen des göttl</w:t>
      </w:r>
      <w:r w:rsidR="006133C9" w:rsidRPr="00AA1D80">
        <w:t>i</w:t>
      </w:r>
      <w:r w:rsidR="006133C9" w:rsidRPr="00AA1D80">
        <w:t xml:space="preserve">chen Heils (vgl. </w:t>
      </w:r>
      <w:r w:rsidR="006133C9">
        <w:t>z. B.</w:t>
      </w:r>
      <w:r w:rsidR="006133C9" w:rsidRPr="00AA1D80">
        <w:t xml:space="preserve"> </w:t>
      </w:r>
      <w:proofErr w:type="spellStart"/>
      <w:r w:rsidR="006133C9" w:rsidRPr="00AA1D80">
        <w:t>Jes</w:t>
      </w:r>
      <w:proofErr w:type="spellEnd"/>
      <w:r w:rsidR="006133C9" w:rsidRPr="00AA1D80">
        <w:t xml:space="preserve"> 25,6-10).</w:t>
      </w:r>
    </w:p>
    <w:p w14:paraId="6693BF98" w14:textId="40A36A0D" w:rsidR="006133C9" w:rsidRDefault="00BC272C" w:rsidP="00037B0B">
      <w:pPr>
        <w:tabs>
          <w:tab w:val="left" w:pos="1701"/>
        </w:tabs>
      </w:pPr>
      <w:r>
        <w:t xml:space="preserve">Paulus </w:t>
      </w:r>
      <w:r w:rsidR="009C3803">
        <w:t xml:space="preserve">schreibt an die Gläubigen in Korinth, dass sie </w:t>
      </w:r>
      <w:r>
        <w:t xml:space="preserve">mit denen, die sich </w:t>
      </w:r>
      <w:r w:rsidR="009C3803">
        <w:t>„</w:t>
      </w:r>
      <w:r>
        <w:t>Bruder</w:t>
      </w:r>
      <w:r w:rsidR="009C3803">
        <w:t>“ (= Christ)</w:t>
      </w:r>
      <w:r>
        <w:t xml:space="preserve"> nennen</w:t>
      </w:r>
      <w:r w:rsidR="00C13493">
        <w:t xml:space="preserve"> und in der Sünde leben, nicht </w:t>
      </w:r>
      <w:r w:rsidR="00466E97">
        <w:t>länger</w:t>
      </w:r>
      <w:r w:rsidR="00C13493">
        <w:t xml:space="preserve"> zusammen essen</w:t>
      </w:r>
      <w:r w:rsidR="00037B0B">
        <w:t xml:space="preserve"> </w:t>
      </w:r>
      <w:r w:rsidR="00466E97">
        <w:t xml:space="preserve">sollen </w:t>
      </w:r>
      <w:r w:rsidR="00037B0B">
        <w:t xml:space="preserve">(1. Kor 5,11). </w:t>
      </w:r>
      <w:r w:rsidR="00896854" w:rsidRPr="00AA1D80">
        <w:t xml:space="preserve">Das </w:t>
      </w:r>
      <w:r w:rsidR="00896854">
        <w:t>Kompositum</w:t>
      </w:r>
      <w:r w:rsidR="00037B0B">
        <w:t xml:space="preserve"> </w:t>
      </w:r>
      <w:proofErr w:type="spellStart"/>
      <w:r w:rsidR="00037B0B">
        <w:rPr>
          <w:i/>
        </w:rPr>
        <w:t>syn</w:t>
      </w:r>
      <w:r w:rsidR="003C7313">
        <w:rPr>
          <w:i/>
        </w:rPr>
        <w:t>-</w:t>
      </w:r>
      <w:r w:rsidR="00037B0B">
        <w:rPr>
          <w:i/>
        </w:rPr>
        <w:t>esthiein</w:t>
      </w:r>
      <w:proofErr w:type="spellEnd"/>
      <w:r w:rsidR="00896854">
        <w:t xml:space="preserve"> (</w:t>
      </w:r>
      <w:r w:rsidR="00896854" w:rsidRPr="00AA1D80">
        <w:t>„</w:t>
      </w:r>
      <w:r w:rsidR="00896854">
        <w:t>zusa</w:t>
      </w:r>
      <w:r w:rsidR="00896854">
        <w:t>m</w:t>
      </w:r>
      <w:r w:rsidR="00896854">
        <w:t>men/gemein</w:t>
      </w:r>
      <w:r w:rsidR="0063336B">
        <w:t>-</w:t>
      </w:r>
      <w:r w:rsidR="00896854">
        <w:t xml:space="preserve">sam </w:t>
      </w:r>
      <w:r w:rsidR="00896854" w:rsidRPr="00AA1D80">
        <w:t>essen“</w:t>
      </w:r>
      <w:r w:rsidR="00896854">
        <w:t xml:space="preserve">; vgl. dazu auch </w:t>
      </w:r>
      <w:proofErr w:type="spellStart"/>
      <w:r w:rsidR="00896854">
        <w:t>Lk</w:t>
      </w:r>
      <w:proofErr w:type="spellEnd"/>
      <w:r w:rsidR="00896854">
        <w:t xml:space="preserve"> 15,2; </w:t>
      </w:r>
      <w:proofErr w:type="spellStart"/>
      <w:r w:rsidR="00896854">
        <w:t>Apg</w:t>
      </w:r>
      <w:proofErr w:type="spellEnd"/>
      <w:r w:rsidR="00896854">
        <w:t xml:space="preserve"> 10,41; 11,3; Gal 2,12)</w:t>
      </w:r>
      <w:r w:rsidR="00896854">
        <w:rPr>
          <w:rStyle w:val="Funotenzeichen"/>
          <w:color w:val="000000"/>
        </w:rPr>
        <w:footnoteReference w:id="1"/>
      </w:r>
      <w:r w:rsidR="00896854">
        <w:t>, das dabei in 1. Kor 5,11 g</w:t>
      </w:r>
      <w:r w:rsidR="00896854">
        <w:t>e</w:t>
      </w:r>
      <w:r w:rsidR="00896854">
        <w:t>braucht wird,</w:t>
      </w:r>
      <w:r w:rsidR="00896854" w:rsidRPr="00AA1D80">
        <w:t xml:space="preserve"> steht im griechischen Text im durativen </w:t>
      </w:r>
      <w:r w:rsidR="00896854">
        <w:t>Präsens</w:t>
      </w:r>
      <w:r w:rsidR="00896854" w:rsidRPr="00AA1D80">
        <w:t xml:space="preserve"> und bezieht sich auf das wiederholte Essen. Wer auch weiterhin mit dem, der sich „Bruder“ nennt und doch in der Sünde verharrt, gemeinsam isst, </w:t>
      </w:r>
      <w:r w:rsidR="006133C9">
        <w:t>würde</w:t>
      </w:r>
      <w:r w:rsidR="00896854">
        <w:t xml:space="preserve"> </w:t>
      </w:r>
      <w:r w:rsidR="00896854" w:rsidRPr="00AA1D80">
        <w:t>damit zum Ausdruck</w:t>
      </w:r>
      <w:r w:rsidR="006133C9">
        <w:t xml:space="preserve"> bringen</w:t>
      </w:r>
      <w:r w:rsidR="00896854" w:rsidRPr="00AA1D80">
        <w:t xml:space="preserve">, dass er mit ihm und </w:t>
      </w:r>
      <w:r w:rsidR="00037B0B">
        <w:t>so</w:t>
      </w:r>
      <w:r w:rsidR="00896854" w:rsidRPr="00AA1D80">
        <w:t>mit auch mit der Sünde</w:t>
      </w:r>
      <w:r w:rsidR="006133C9" w:rsidRPr="006133C9">
        <w:t xml:space="preserve"> </w:t>
      </w:r>
      <w:r w:rsidR="006133C9" w:rsidRPr="00AA1D80">
        <w:t>innige Gemeinschaft hat</w:t>
      </w:r>
      <w:r w:rsidR="00896854" w:rsidRPr="00AA1D80">
        <w:t xml:space="preserve">. </w:t>
      </w:r>
      <w:r w:rsidR="006133C9">
        <w:t xml:space="preserve">Davon sollen sich die Gläubigen in Korinth distanzieren. </w:t>
      </w:r>
      <w:r w:rsidR="00896854" w:rsidRPr="00AA1D80">
        <w:t>Dieser Vo</w:t>
      </w:r>
      <w:r w:rsidR="00896854" w:rsidRPr="00AA1D80">
        <w:t>r</w:t>
      </w:r>
      <w:r w:rsidR="00896854" w:rsidRPr="00AA1D80">
        <w:t xml:space="preserve">gang </w:t>
      </w:r>
      <w:r w:rsidR="00896854">
        <w:t xml:space="preserve">der Trennung von der Essgemeinschaft </w:t>
      </w:r>
      <w:r w:rsidR="00896854" w:rsidRPr="00AA1D80">
        <w:t>ist nicht eine Alternative zum Ausschluss, sondern geht offensichtlich mit dem Ausschluss Hand in Hand.</w:t>
      </w:r>
    </w:p>
    <w:p w14:paraId="0107BB73" w14:textId="58C57110" w:rsidR="00896854" w:rsidRPr="00AA1D80" w:rsidRDefault="00896854" w:rsidP="00037B0B">
      <w:pPr>
        <w:tabs>
          <w:tab w:val="left" w:pos="1701"/>
        </w:tabs>
      </w:pPr>
      <w:r>
        <w:t>Intere</w:t>
      </w:r>
      <w:r w:rsidR="00037B0B">
        <w:t>s</w:t>
      </w:r>
      <w:r>
        <w:t>sant ist an dieser Stelle, dass der Begriff „Bru</w:t>
      </w:r>
      <w:r w:rsidR="00037B0B">
        <w:t>der“</w:t>
      </w:r>
      <w:r>
        <w:t xml:space="preserve"> zum Teil auch in antiken Vereinen, bei denen die g</w:t>
      </w:r>
      <w:r>
        <w:t>e</w:t>
      </w:r>
      <w:r>
        <w:t>meinsamen Mahlzeiten ein zentraler Punkt war, zur B</w:t>
      </w:r>
      <w:r>
        <w:t>e</w:t>
      </w:r>
      <w:r>
        <w:t>zeichnung der Mitglieder verwendet wurde. In diesem Kontext sind mit dem Ausdruck „gemeinsamen essen“ (</w:t>
      </w:r>
      <w:proofErr w:type="spellStart"/>
      <w:r w:rsidR="00037B0B">
        <w:rPr>
          <w:i/>
        </w:rPr>
        <w:t>syn</w:t>
      </w:r>
      <w:r w:rsidR="003C7313">
        <w:rPr>
          <w:i/>
        </w:rPr>
        <w:t>-</w:t>
      </w:r>
      <w:r w:rsidR="00037B0B">
        <w:rPr>
          <w:i/>
        </w:rPr>
        <w:t>esthiein</w:t>
      </w:r>
      <w:proofErr w:type="spellEnd"/>
      <w:r>
        <w:t>) wohl die Gemeinschaftsmahlzeiten ang</w:t>
      </w:r>
      <w:r>
        <w:t>e</w:t>
      </w:r>
      <w:r>
        <w:t>sprochen. Gemäß Paulus soll die Person, die in Hurerei lebt (vgl. 1. Kor 5,1ff.), also sowohl als Mitglied als auch von den gemeinsamen Mahlzeiten der Gemeinde</w:t>
      </w:r>
      <w:r w:rsidR="00690136">
        <w:t xml:space="preserve"> – die im Zusammenhang mit dem „Herrenmahl“ bzw. Abendmahl durchgeführt wurden (vgl. 1. Kor 11,17ff.) –</w:t>
      </w:r>
      <w:r>
        <w:t xml:space="preserve"> ausg</w:t>
      </w:r>
      <w:r>
        <w:t>e</w:t>
      </w:r>
      <w:r>
        <w:t>schlossen werden.</w:t>
      </w:r>
      <w:r w:rsidR="00037B0B">
        <w:t xml:space="preserve"> </w:t>
      </w:r>
      <w:r w:rsidRPr="00AA1D80">
        <w:t>Paulus hatte vorher in diesem Zusa</w:t>
      </w:r>
      <w:r w:rsidRPr="00AA1D80">
        <w:t>m</w:t>
      </w:r>
      <w:r w:rsidRPr="00AA1D80">
        <w:t>menhang vom Passah</w:t>
      </w:r>
      <w:r>
        <w:t>(lamm)</w:t>
      </w:r>
      <w:r w:rsidRPr="00AA1D80">
        <w:t xml:space="preserve"> </w:t>
      </w:r>
      <w:r w:rsidR="00690136">
        <w:t xml:space="preserve">und vom „Feiern“ </w:t>
      </w:r>
      <w:r w:rsidRPr="00AA1D80">
        <w:t>gespr</w:t>
      </w:r>
      <w:r w:rsidRPr="00AA1D80">
        <w:t>o</w:t>
      </w:r>
      <w:r w:rsidRPr="00AA1D80">
        <w:t>chen (1. Kor 5,7</w:t>
      </w:r>
      <w:r w:rsidR="00690136">
        <w:t>f.</w:t>
      </w:r>
      <w:r w:rsidRPr="00AA1D80">
        <w:t>). Die christliche Gemeinschaft beim Essen ist ein Zeichen dafür, dass das verheißene endzei</w:t>
      </w:r>
      <w:r w:rsidRPr="00AA1D80">
        <w:t>t</w:t>
      </w:r>
      <w:r w:rsidRPr="00AA1D80">
        <w:t xml:space="preserve">liche Heil in Jesus Christus angebrochen ist. Deshalb soll dieses „Fest“ </w:t>
      </w:r>
      <w:r>
        <w:t xml:space="preserve">des christlichen Lebens </w:t>
      </w:r>
      <w:r w:rsidRPr="00AA1D80">
        <w:t>„</w:t>
      </w:r>
      <w:r w:rsidRPr="00AA1D80">
        <w:rPr>
          <w:color w:val="000000"/>
        </w:rPr>
        <w:t>mit altem Saue</w:t>
      </w:r>
      <w:r w:rsidRPr="00AA1D80">
        <w:rPr>
          <w:color w:val="000000"/>
        </w:rPr>
        <w:t>r</w:t>
      </w:r>
      <w:r w:rsidRPr="00AA1D80">
        <w:rPr>
          <w:color w:val="000000"/>
        </w:rPr>
        <w:t>teig, auch nicht mit Sauerteig der Bosheit und Schlec</w:t>
      </w:r>
      <w:r w:rsidRPr="00AA1D80">
        <w:rPr>
          <w:color w:val="000000"/>
        </w:rPr>
        <w:t>h</w:t>
      </w:r>
      <w:r w:rsidRPr="00AA1D80">
        <w:rPr>
          <w:color w:val="000000"/>
        </w:rPr>
        <w:t>tigkeit, sondern mit Ungesäuertem der Lauterkeit und Wahrheit“ gefeiert werden (1. Kor 5,8). Die (innige) G</w:t>
      </w:r>
      <w:r w:rsidRPr="00AA1D80">
        <w:rPr>
          <w:color w:val="000000"/>
        </w:rPr>
        <w:t>e</w:t>
      </w:r>
      <w:r w:rsidRPr="00AA1D80">
        <w:rPr>
          <w:color w:val="000000"/>
        </w:rPr>
        <w:t xml:space="preserve">meinschaft mit der Person, die in Sünde lebt, kann </w:t>
      </w:r>
      <w:r>
        <w:rPr>
          <w:color w:val="000000"/>
        </w:rPr>
        <w:t xml:space="preserve">nach Paulus </w:t>
      </w:r>
      <w:r w:rsidRPr="00AA1D80">
        <w:rPr>
          <w:color w:val="000000"/>
        </w:rPr>
        <w:t>diesem Anspruch nicht gerecht werden. Deshalb soll sie aufgegeben werden.</w:t>
      </w:r>
    </w:p>
    <w:p w14:paraId="5A78B12E" w14:textId="77777777" w:rsidR="00FB18C1" w:rsidRDefault="00391D2A" w:rsidP="00EE1977">
      <w:pPr>
        <w:tabs>
          <w:tab w:val="left" w:pos="1701"/>
        </w:tabs>
      </w:pPr>
      <w:r>
        <w:t xml:space="preserve">Übrigens wurde </w:t>
      </w:r>
      <w:r w:rsidR="00C13493">
        <w:t xml:space="preserve">auch beim </w:t>
      </w:r>
      <w:r>
        <w:t>der Stiftung des A</w:t>
      </w:r>
      <w:r w:rsidR="00C13493">
        <w:t>lten Bund</w:t>
      </w:r>
      <w:r>
        <w:t>es</w:t>
      </w:r>
      <w:r w:rsidR="00C13493">
        <w:t xml:space="preserve"> auf dem Berg Sinai in der Gemeinschaft mit </w:t>
      </w:r>
      <w:r w:rsidR="00C40CD2">
        <w:t>Gott</w:t>
      </w:r>
      <w:r w:rsidR="00C13493">
        <w:t xml:space="preserve"> </w:t>
      </w:r>
      <w:r>
        <w:t>gege</w:t>
      </w:r>
      <w:r>
        <w:t>s</w:t>
      </w:r>
      <w:r>
        <w:t>sen und getrunken</w:t>
      </w:r>
      <w:r w:rsidR="00C13493">
        <w:t xml:space="preserve">. </w:t>
      </w:r>
      <w:r w:rsidR="00FB18C1">
        <w:t>Denn so lesen wir in 2. Mose 24,9-11:</w:t>
      </w:r>
    </w:p>
    <w:p w14:paraId="135661DC" w14:textId="1AB5B8A4" w:rsidR="00FB18C1" w:rsidRDefault="00FB18C1" w:rsidP="00FB18C1">
      <w:pPr>
        <w:pStyle w:val="Textkrper-Zeileneinzug"/>
      </w:pPr>
      <w:r>
        <w:t xml:space="preserve">„Da stiegen Mose und Aaron, </w:t>
      </w:r>
      <w:proofErr w:type="spellStart"/>
      <w:r>
        <w:t>Nadab</w:t>
      </w:r>
      <w:proofErr w:type="spellEnd"/>
      <w:r>
        <w:t xml:space="preserve"> und </w:t>
      </w:r>
      <w:proofErr w:type="spellStart"/>
      <w:r>
        <w:t>Abihu</w:t>
      </w:r>
      <w:proofErr w:type="spellEnd"/>
      <w:r>
        <w:t xml:space="preserve"> und siebzig von den Ältesten Israels hinauf, und sie sahen den Gott Isr</w:t>
      </w:r>
      <w:r>
        <w:t>a</w:t>
      </w:r>
      <w:r>
        <w:t>els. Und unter seinen Füßen war es wie Arbeit in Saphirpla</w:t>
      </w:r>
      <w:r>
        <w:t>t</w:t>
      </w:r>
      <w:r>
        <w:t>ten und wie der Himmel selbst an Klarheit. Gegen die Edlen der Söhne Israel aber streckte er seine Hand nicht aus, so</w:t>
      </w:r>
      <w:r>
        <w:t>n</w:t>
      </w:r>
      <w:r>
        <w:t>dern sie schauten Gott und aßen und tranken.</w:t>
      </w:r>
      <w:r w:rsidR="0065721D">
        <w:t>“</w:t>
      </w:r>
    </w:p>
    <w:p w14:paraId="06B9EBFC" w14:textId="0270EB70" w:rsidR="0065721D" w:rsidRDefault="00C13493" w:rsidP="00EE1977">
      <w:pPr>
        <w:tabs>
          <w:tab w:val="left" w:pos="1701"/>
        </w:tabs>
      </w:pPr>
      <w:r>
        <w:t>Und Paulus</w:t>
      </w:r>
      <w:r w:rsidR="0065721D">
        <w:t xml:space="preserve"> schreibt in 1. Kor 10,16-17</w:t>
      </w:r>
      <w:r>
        <w:t>:</w:t>
      </w:r>
    </w:p>
    <w:p w14:paraId="2E0CDC26" w14:textId="4D7F8C4B" w:rsidR="0065721D" w:rsidRDefault="0065721D" w:rsidP="0063336B">
      <w:pPr>
        <w:pStyle w:val="Textkrper-Zeileneinzug"/>
      </w:pPr>
      <w:r>
        <w:t xml:space="preserve">„Der Kelch des Lobpreises, über den wir </w:t>
      </w:r>
      <w:proofErr w:type="gramStart"/>
      <w:r>
        <w:t>das</w:t>
      </w:r>
      <w:proofErr w:type="gramEnd"/>
      <w:r>
        <w:t xml:space="preserve"> Lobpreis [Go</w:t>
      </w:r>
      <w:r>
        <w:t>t</w:t>
      </w:r>
      <w:r>
        <w:t>tes] aussprechen, ist er nicht [die] Gemeinschaft des Blutes des Christus? Das Brot, das wir brechen, ist es nicht [die] Gemeinschaft des Leibes des Christus? Denn ein Brot, ein Leib sind wir, die vielen, denn wir alle nehmen teil an dem einen Brot.“</w:t>
      </w:r>
    </w:p>
    <w:p w14:paraId="3823E618" w14:textId="327C04A8" w:rsidR="0065721D" w:rsidRDefault="00C13493" w:rsidP="00EE1977">
      <w:pPr>
        <w:tabs>
          <w:tab w:val="left" w:pos="1701"/>
        </w:tabs>
      </w:pPr>
      <w:r>
        <w:t xml:space="preserve">Wie wir einen </w:t>
      </w:r>
      <w:proofErr w:type="spellStart"/>
      <w:r>
        <w:t>Leib</w:t>
      </w:r>
      <w:proofErr w:type="spellEnd"/>
      <w:r>
        <w:t xml:space="preserve"> Brot brechen und Gemeinschaft h</w:t>
      </w:r>
      <w:r>
        <w:t>a</w:t>
      </w:r>
      <w:r>
        <w:t>ben</w:t>
      </w:r>
      <w:r w:rsidR="004972F6">
        <w:t>,</w:t>
      </w:r>
      <w:r>
        <w:t xml:space="preserve"> so zeigen wir</w:t>
      </w:r>
      <w:r w:rsidR="004972F6">
        <w:t>,</w:t>
      </w:r>
      <w:r>
        <w:t xml:space="preserve"> dass wir alle </w:t>
      </w:r>
      <w:r w:rsidR="0065721D">
        <w:t xml:space="preserve">an </w:t>
      </w:r>
      <w:r w:rsidR="0065721D" w:rsidRPr="0065721D">
        <w:rPr>
          <w:i/>
        </w:rPr>
        <w:t>einem</w:t>
      </w:r>
      <w:r w:rsidR="0065721D">
        <w:t xml:space="preserve"> Leib Christi </w:t>
      </w:r>
      <w:r w:rsidR="004972F6">
        <w:t xml:space="preserve">Anteil haben. </w:t>
      </w:r>
      <w:r w:rsidR="0065721D">
        <w:t>Und wenn wir</w:t>
      </w:r>
      <w:r w:rsidR="004972F6">
        <w:t xml:space="preserve"> durch den einen Leib Christi </w:t>
      </w:r>
      <w:r w:rsidR="0065721D">
        <w:t xml:space="preserve">mit Gott </w:t>
      </w:r>
      <w:r w:rsidR="004972F6">
        <w:t>Gemeinschaft haben, dann haben wir auch G</w:t>
      </w:r>
      <w:r w:rsidR="004972F6">
        <w:t>e</w:t>
      </w:r>
      <w:r w:rsidR="004972F6">
        <w:t>meinsc</w:t>
      </w:r>
      <w:r w:rsidR="0065721D">
        <w:t>haft untereinander.</w:t>
      </w:r>
    </w:p>
    <w:p w14:paraId="758D2737" w14:textId="7A232CD6" w:rsidR="00C66B54" w:rsidRDefault="004972F6" w:rsidP="00E63BA6">
      <w:r>
        <w:t xml:space="preserve">Diese Gemeinschaft, die durch den </w:t>
      </w:r>
      <w:r w:rsidR="00690136">
        <w:t>H</w:t>
      </w:r>
      <w:r>
        <w:t>eiligen Geist z</w:t>
      </w:r>
      <w:r>
        <w:t>u</w:t>
      </w:r>
      <w:r>
        <w:t>stande kommt, ist eine Gemeinschaft der Liebe. Wo die göttliche Liebe</w:t>
      </w:r>
      <w:r w:rsidR="00455353">
        <w:t xml:space="preserve"> </w:t>
      </w:r>
      <w:r>
        <w:t xml:space="preserve">das Zentrum ist, </w:t>
      </w:r>
      <w:r w:rsidR="00455353">
        <w:t>leben wir nicht von uns</w:t>
      </w:r>
      <w:r w:rsidR="00455353">
        <w:t>e</w:t>
      </w:r>
      <w:r w:rsidR="00455353">
        <w:t>rer (vermeintlichen) Fehlerl</w:t>
      </w:r>
      <w:r w:rsidR="00C1740C">
        <w:t xml:space="preserve">osigkeit, sondern von </w:t>
      </w:r>
      <w:r w:rsidR="00A33777">
        <w:t>der Vergebung</w:t>
      </w:r>
      <w:r>
        <w:t xml:space="preserve">. </w:t>
      </w:r>
      <w:r w:rsidR="00A33777">
        <w:t>Das wir wiederholt das Abendmahl als G</w:t>
      </w:r>
      <w:r w:rsidR="00A33777">
        <w:t>e</w:t>
      </w:r>
      <w:r w:rsidR="00A33777">
        <w:t>meinschaft der Gläubigen nehmen, ist somit auch ein Zeichen dafür, dass wir ständig von der Vergebung leben. Gleichzeitig</w:t>
      </w:r>
      <w:r>
        <w:t xml:space="preserve"> müssen wir immer wieder neu </w:t>
      </w:r>
      <w:r w:rsidR="00EF472B">
        <w:t xml:space="preserve">lernen, </w:t>
      </w:r>
      <w:r w:rsidR="00A33777">
        <w:t>zu</w:t>
      </w:r>
      <w:r w:rsidR="00EF472B">
        <w:t xml:space="preserve"> vergeben, wie </w:t>
      </w:r>
      <w:r w:rsidR="00C40CD2">
        <w:t>Gott</w:t>
      </w:r>
      <w:r w:rsidR="00EF472B">
        <w:t xml:space="preserve"> uns vergibt</w:t>
      </w:r>
      <w:r w:rsidR="00A33777">
        <w:t xml:space="preserve"> (vgl. Epheser 4,32)</w:t>
      </w:r>
      <w:r w:rsidR="00EF472B">
        <w:t xml:space="preserve">. </w:t>
      </w:r>
      <w:r w:rsidR="00A33777">
        <w:t>Wo</w:t>
      </w:r>
      <w:r w:rsidR="00EF472B">
        <w:t xml:space="preserve"> jeder das Wohl des anderen sucht, jeder sich freut, wenn der andere erbaut wird, wenn der andere gestärkt wird, wo wir uns gegenseitig die Vergebung zusprechen</w:t>
      </w:r>
      <w:r w:rsidR="00A33777">
        <w:t>, kann Gemeinde Jesu wachsen und gedeihen</w:t>
      </w:r>
      <w:r w:rsidR="00EF472B">
        <w:t xml:space="preserve">. </w:t>
      </w:r>
      <w:r w:rsidR="00A33777">
        <w:t>Dadurch ist</w:t>
      </w:r>
      <w:r w:rsidR="00EF472B">
        <w:t xml:space="preserve"> echte Gemeinschaft </w:t>
      </w:r>
      <w:r w:rsidR="00A33777">
        <w:t>möglich</w:t>
      </w:r>
      <w:r w:rsidR="00EF472B">
        <w:t xml:space="preserve">. Wie wir mit </w:t>
      </w:r>
      <w:r w:rsidR="00C40CD2">
        <w:t>Gott</w:t>
      </w:r>
      <w:r w:rsidR="00EF472B">
        <w:t xml:space="preserve"> Gemeinschaft haben, so dürfen </w:t>
      </w:r>
      <w:r w:rsidR="00A33777">
        <w:t xml:space="preserve">und sollen </w:t>
      </w:r>
      <w:r w:rsidR="00EF472B">
        <w:t xml:space="preserve">wir auch </w:t>
      </w:r>
      <w:r w:rsidR="00A33777">
        <w:t xml:space="preserve">untereinander </w:t>
      </w:r>
      <w:r w:rsidR="00EF472B">
        <w:t>G</w:t>
      </w:r>
      <w:r w:rsidR="00EF472B">
        <w:t>e</w:t>
      </w:r>
      <w:r w:rsidR="00EF472B">
        <w:t xml:space="preserve">meinschaft haben. Als Zeichen dafür brechen wir das Brot und teilen es aus. </w:t>
      </w:r>
      <w:r w:rsidR="00A33777">
        <w:t xml:space="preserve">Und so </w:t>
      </w:r>
      <w:r w:rsidR="00E87D12">
        <w:t xml:space="preserve">vergeben wir auch </w:t>
      </w:r>
      <w:r w:rsidR="00A33777">
        <w:t>uns g</w:t>
      </w:r>
      <w:r w:rsidR="00A33777">
        <w:t>e</w:t>
      </w:r>
      <w:r w:rsidR="00A33777">
        <w:t xml:space="preserve">genseitig </w:t>
      </w:r>
      <w:r w:rsidR="00E87D12">
        <w:t>von Herzen.</w:t>
      </w:r>
    </w:p>
    <w:p w14:paraId="6D4C8180" w14:textId="460F402D" w:rsidR="00DB1606" w:rsidRPr="00DB1606" w:rsidRDefault="00DB1606">
      <w:pPr>
        <w:spacing w:line="240" w:lineRule="auto"/>
        <w:jc w:val="left"/>
      </w:pPr>
    </w:p>
    <w:p w14:paraId="3059B50B" w14:textId="5ACB5EB2" w:rsidR="003C7313" w:rsidRDefault="003C7313" w:rsidP="0063336B">
      <w:pPr>
        <w:pStyle w:val="berschrift1"/>
      </w:pPr>
      <w:r>
        <w:t>Schluss</w:t>
      </w:r>
    </w:p>
    <w:p w14:paraId="74E033F9" w14:textId="7B83F86B" w:rsidR="00A33777" w:rsidRDefault="003973E2" w:rsidP="00EE1977">
      <w:pPr>
        <w:tabs>
          <w:tab w:val="left" w:pos="1701"/>
        </w:tabs>
      </w:pPr>
      <w:r>
        <w:t>Das Blut Jesu ist der Bürge</w:t>
      </w:r>
      <w:r w:rsidR="00624A84">
        <w:t>/Garant</w:t>
      </w:r>
      <w:r>
        <w:t xml:space="preserve"> des </w:t>
      </w:r>
      <w:r w:rsidR="00A33777">
        <w:t>N</w:t>
      </w:r>
      <w:r>
        <w:t>euen Bundes. Jesus hat sein Leben für uns in den Tod gegeben</w:t>
      </w:r>
      <w:r w:rsidR="00A33777">
        <w:t>,</w:t>
      </w:r>
      <w:r>
        <w:t xml:space="preserve"> und </w:t>
      </w:r>
      <w:r w:rsidR="00C40CD2">
        <w:t>Gott</w:t>
      </w:r>
      <w:r>
        <w:t xml:space="preserve"> bietet uns durch Jesus die Vergebung an. </w:t>
      </w:r>
      <w:r w:rsidR="00C40CD2">
        <w:t>Gott</w:t>
      </w:r>
      <w:r w:rsidR="00A33777">
        <w:t xml:space="preserve"> macht einen Bund, indem er sich selbst verpflichtet,</w:t>
      </w:r>
      <w:r>
        <w:t xml:space="preserve"> </w:t>
      </w:r>
      <w:r w:rsidR="00A33777">
        <w:t>uns</w:t>
      </w:r>
      <w:r>
        <w:t xml:space="preserve"> die E</w:t>
      </w:r>
      <w:r>
        <w:t>r</w:t>
      </w:r>
      <w:r>
        <w:t xml:space="preserve">lösung zu schenken, wenn </w:t>
      </w:r>
      <w:r w:rsidR="00A33777">
        <w:t>wir sie im Glauben annehmen</w:t>
      </w:r>
      <w:r>
        <w:t xml:space="preserve">. Und wenn wir sie im Glauben annehmen, dann treten wir in dieses Bundesverhältnis mit </w:t>
      </w:r>
      <w:r w:rsidR="00A33777">
        <w:t>Gott, wodurch wir nun Gott gehören</w:t>
      </w:r>
      <w:r>
        <w:t>. Wir haben Vergebung</w:t>
      </w:r>
      <w:r w:rsidR="00A33777">
        <w:t>,</w:t>
      </w:r>
      <w:r>
        <w:t xml:space="preserve"> und wir haben u</w:t>
      </w:r>
      <w:r>
        <w:t>n</w:t>
      </w:r>
      <w:r>
        <w:t xml:space="preserve">ser Leben </w:t>
      </w:r>
      <w:r w:rsidR="00C40CD2">
        <w:t>Gott</w:t>
      </w:r>
      <w:r w:rsidR="00A33777">
        <w:t xml:space="preserve"> geweiht.</w:t>
      </w:r>
    </w:p>
    <w:p w14:paraId="05D7B709" w14:textId="77777777" w:rsidR="0063336B" w:rsidRDefault="003973E2" w:rsidP="00EE1977">
      <w:pPr>
        <w:tabs>
          <w:tab w:val="left" w:pos="1701"/>
        </w:tabs>
      </w:pPr>
      <w:r>
        <w:t xml:space="preserve">Das Brot ist ein Zeichen der Gemeinschaft mit </w:t>
      </w:r>
      <w:r w:rsidR="00C40CD2">
        <w:t>Gott</w:t>
      </w:r>
      <w:r>
        <w:t xml:space="preserve"> und mit den Mitchristen. Durch Jesus haben wir ständig G</w:t>
      </w:r>
      <w:r>
        <w:t>e</w:t>
      </w:r>
      <w:r>
        <w:t xml:space="preserve">meinschaft mit </w:t>
      </w:r>
      <w:r w:rsidR="00C40CD2">
        <w:t>Gott</w:t>
      </w:r>
      <w:r w:rsidR="00A33777">
        <w:t>,</w:t>
      </w:r>
      <w:r>
        <w:t xml:space="preserve"> und durch Jesus empfangen wir ständig die Vergebung. Wir leben unter der Vergebung, wir bekennen unsere Sünden</w:t>
      </w:r>
      <w:r w:rsidR="00FC60F0">
        <w:t xml:space="preserve"> und wir empfangen die Vergebung</w:t>
      </w:r>
      <w:r w:rsidR="00A33777">
        <w:t xml:space="preserve"> (vgl. 1. </w:t>
      </w:r>
      <w:proofErr w:type="spellStart"/>
      <w:r w:rsidR="00A33777">
        <w:t>Joh</w:t>
      </w:r>
      <w:proofErr w:type="spellEnd"/>
      <w:r w:rsidR="00A33777">
        <w:t xml:space="preserve"> 1,9)</w:t>
      </w:r>
      <w:r w:rsidR="00FC60F0">
        <w:t xml:space="preserve">. </w:t>
      </w:r>
      <w:r w:rsidR="00A33777">
        <w:t>Und</w:t>
      </w:r>
      <w:r w:rsidR="00FC60F0">
        <w:t xml:space="preserve"> wie wir aus </w:t>
      </w:r>
      <w:r w:rsidR="00A33777">
        <w:t>d</w:t>
      </w:r>
      <w:r w:rsidR="00FC60F0">
        <w:t>er Verg</w:t>
      </w:r>
      <w:r w:rsidR="00FC60F0">
        <w:t>e</w:t>
      </w:r>
      <w:r w:rsidR="00FC60F0">
        <w:t xml:space="preserve">bung </w:t>
      </w:r>
      <w:r w:rsidR="00A33777">
        <w:t xml:space="preserve">Gottes </w:t>
      </w:r>
      <w:r w:rsidR="00FC60F0">
        <w:t xml:space="preserve">leben, so vergeben wir uns auch gegenseitig. Wie wir durch Jesus Gemeinschaft mit </w:t>
      </w:r>
      <w:r w:rsidR="00C40CD2">
        <w:t>Gott</w:t>
      </w:r>
      <w:r w:rsidR="00FC60F0">
        <w:t xml:space="preserve"> haben, nicht nur ich, sondern auch mein Bruder und meine Schwester</w:t>
      </w:r>
      <w:r w:rsidR="00A33777">
        <w:t xml:space="preserve"> im Glauben</w:t>
      </w:r>
      <w:r w:rsidR="00FC60F0">
        <w:t>, so haben wir a</w:t>
      </w:r>
      <w:r w:rsidR="0063336B">
        <w:t>uch Gemeinschaft untereina</w:t>
      </w:r>
      <w:r w:rsidR="0063336B">
        <w:t>n</w:t>
      </w:r>
      <w:r w:rsidR="0063336B">
        <w:t>der.</w:t>
      </w:r>
    </w:p>
    <w:p w14:paraId="65BC9F49" w14:textId="4BDA7DC3" w:rsidR="00C66B54" w:rsidRDefault="0063336B" w:rsidP="00EE1977">
      <w:pPr>
        <w:tabs>
          <w:tab w:val="left" w:pos="1701"/>
        </w:tabs>
      </w:pPr>
      <w:r>
        <w:t>Gott schenke uns, dass wir</w:t>
      </w:r>
      <w:r w:rsidR="00FC60F0">
        <w:t xml:space="preserve"> uns in die Augen schauen und sagen können: „Was uns trennt, wollen wir von Herzen vergeben. Und wir nehmen von </w:t>
      </w:r>
      <w:r w:rsidR="00C40CD2">
        <w:t>Gott</w:t>
      </w:r>
      <w:r w:rsidR="00FC60F0">
        <w:t xml:space="preserve"> die Vergebung an</w:t>
      </w:r>
      <w:r w:rsidR="00356CC3">
        <w:t xml:space="preserve"> und vergeben uns auch </w:t>
      </w:r>
      <w:proofErr w:type="spellStart"/>
      <w:r w:rsidR="00356CC3">
        <w:t>gegenseitg</w:t>
      </w:r>
      <w:proofErr w:type="spellEnd"/>
      <w:r w:rsidR="00FC60F0">
        <w:t>.“</w:t>
      </w:r>
    </w:p>
    <w:p w14:paraId="3D70D5EB" w14:textId="77777777" w:rsidR="0063336B" w:rsidRPr="00D8582F" w:rsidRDefault="0063336B" w:rsidP="00EE1977">
      <w:pPr>
        <w:tabs>
          <w:tab w:val="left" w:pos="1701"/>
        </w:tabs>
      </w:pPr>
    </w:p>
    <w:sectPr w:rsidR="0063336B" w:rsidRPr="00D8582F" w:rsidSect="00690136">
      <w:headerReference w:type="even" r:id="rId7"/>
      <w:headerReference w:type="default" r:id="rId8"/>
      <w:pgSz w:w="11901" w:h="16840"/>
      <w:pgMar w:top="1361" w:right="1304" w:bottom="1134" w:left="1304"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010514" w14:textId="77777777" w:rsidR="00690136" w:rsidRDefault="00690136" w:rsidP="0034634A">
      <w:pPr>
        <w:spacing w:line="240" w:lineRule="auto"/>
      </w:pPr>
      <w:r>
        <w:separator/>
      </w:r>
    </w:p>
  </w:endnote>
  <w:endnote w:type="continuationSeparator" w:id="0">
    <w:p w14:paraId="1C3EC2B7" w14:textId="77777777" w:rsidR="00690136" w:rsidRDefault="00690136" w:rsidP="0034634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37A2F1" w14:textId="77777777" w:rsidR="00690136" w:rsidRDefault="00690136" w:rsidP="0034634A">
      <w:pPr>
        <w:spacing w:line="240" w:lineRule="auto"/>
      </w:pPr>
      <w:r>
        <w:separator/>
      </w:r>
    </w:p>
  </w:footnote>
  <w:footnote w:type="continuationSeparator" w:id="0">
    <w:p w14:paraId="67AA969E" w14:textId="77777777" w:rsidR="00690136" w:rsidRDefault="00690136" w:rsidP="0034634A">
      <w:pPr>
        <w:spacing w:line="240" w:lineRule="auto"/>
      </w:pPr>
      <w:r>
        <w:continuationSeparator/>
      </w:r>
    </w:p>
  </w:footnote>
  <w:footnote w:id="1">
    <w:p w14:paraId="20AED590" w14:textId="29541A7B" w:rsidR="00690136" w:rsidRDefault="00690136" w:rsidP="0063336B">
      <w:pPr>
        <w:pStyle w:val="Funotentext"/>
      </w:pPr>
      <w:r>
        <w:rPr>
          <w:rStyle w:val="Funotenzeichen"/>
        </w:rPr>
        <w:footnoteRef/>
      </w:r>
      <w:r>
        <w:t xml:space="preserve"> Das Kompositum erscheint auch z. B. in Asen 7,1, wonach Joseph in Ägypten nicht mit den Ägyptern zusammen aß, weil es ihm ein Grä</w:t>
      </w:r>
      <w:r>
        <w:t>u</w:t>
      </w:r>
      <w:r>
        <w:t xml:space="preserve">el gewesen sei. </w:t>
      </w:r>
      <w:proofErr w:type="spellStart"/>
      <w:r>
        <w:t>Igantius</w:t>
      </w:r>
      <w:proofErr w:type="spellEnd"/>
      <w:r>
        <w:t xml:space="preserve"> und Justin verwenden das Kompositum in Bezug auf den auferstandenen Jesus, der mit seinen Jüngern zusa</w:t>
      </w:r>
      <w:r>
        <w:t>m</w:t>
      </w:r>
      <w:r>
        <w:t xml:space="preserve">men aß (vgl. Ignatius, </w:t>
      </w:r>
      <w:proofErr w:type="spellStart"/>
      <w:r>
        <w:t>Smyr</w:t>
      </w:r>
      <w:proofErr w:type="spellEnd"/>
      <w:r>
        <w:t xml:space="preserve"> 3,3; Justin, </w:t>
      </w:r>
      <w:proofErr w:type="spellStart"/>
      <w:r>
        <w:t>Dial</w:t>
      </w:r>
      <w:proofErr w:type="spellEnd"/>
      <w:r>
        <w:t xml:space="preserve"> 51).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33F8AC" w14:textId="77777777" w:rsidR="00690136" w:rsidRDefault="00690136" w:rsidP="00324871">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0F08C9D7" w14:textId="77777777" w:rsidR="00690136" w:rsidRDefault="00690136">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D7C7D5" w14:textId="77777777" w:rsidR="00690136" w:rsidRDefault="00690136" w:rsidP="00324871">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0D1175">
      <w:rPr>
        <w:rStyle w:val="Seitenzahl"/>
        <w:noProof/>
      </w:rPr>
      <w:t>1</w:t>
    </w:r>
    <w:r>
      <w:rPr>
        <w:rStyle w:val="Seitenzahl"/>
      </w:rPr>
      <w:fldChar w:fldCharType="end"/>
    </w:r>
  </w:p>
  <w:p w14:paraId="036205C2" w14:textId="24507FB1" w:rsidR="00690136" w:rsidRPr="00DB1606" w:rsidRDefault="00690136">
    <w:pPr>
      <w:pStyle w:val="Kopfzeile"/>
      <w:rPr>
        <w:sz w:val="32"/>
        <w:szCs w:val="32"/>
      </w:rPr>
    </w:pPr>
    <w:r w:rsidRPr="00DB1606">
      <w:rPr>
        <w:sz w:val="32"/>
        <w:szCs w:val="32"/>
      </w:rPr>
      <w:t>Jacob Thiessen</w:t>
    </w:r>
    <w:r w:rsidR="00DB1606" w:rsidRPr="00DB1606">
      <w:rPr>
        <w:sz w:val="32"/>
        <w:szCs w:val="32"/>
      </w:rPr>
      <w:t>, STH Basel</w:t>
    </w:r>
    <w:r w:rsidRPr="00DB1606">
      <w:rPr>
        <w:sz w:val="32"/>
        <w:szCs w:val="32"/>
      </w:rPr>
      <w:tab/>
    </w:r>
    <w:r w:rsidRPr="00DB1606">
      <w:rPr>
        <w:sz w:val="32"/>
        <w:szCs w:val="32"/>
      </w:rPr>
      <w:tab/>
      <w:t xml:space="preserve">Predigt über </w:t>
    </w:r>
    <w:proofErr w:type="spellStart"/>
    <w:r w:rsidRPr="00DB1606">
      <w:rPr>
        <w:sz w:val="32"/>
        <w:szCs w:val="32"/>
      </w:rPr>
      <w:t>Lk</w:t>
    </w:r>
    <w:proofErr w:type="spellEnd"/>
    <w:r w:rsidRPr="00DB1606">
      <w:rPr>
        <w:sz w:val="32"/>
        <w:szCs w:val="32"/>
      </w:rPr>
      <w:t xml:space="preserve"> 22,7-20</w:t>
    </w:r>
  </w:p>
  <w:p w14:paraId="5E1BE7A6" w14:textId="6B88910F" w:rsidR="00690136" w:rsidRDefault="000D1175">
    <w:pPr>
      <w:pStyle w:val="Kopfzeile"/>
    </w:pPr>
    <w:r>
      <w:pict w14:anchorId="6A6E80E6">
        <v:rect id="_x0000_i1025" style="width:470.3pt;height:1pt" o:hralign="center" o:hrstd="t" o:hrnoshade="t" o:hr="t" fillcolor="black [3213]" stroked="f"/>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08"/>
  <w:autoHyphenation/>
  <w:hyphenationZone w:val="425"/>
  <w:drawingGridHorizontalSpacing w:val="360"/>
  <w:drawingGridVerticalSpacing w:val="360"/>
  <w:displayHorizontalDrawingGridEvery w:val="0"/>
  <w:displayVerticalDrawingGridEvery w:val="0"/>
  <w:characterSpacingControl w:val="doNotCompress"/>
  <w:hdrShapeDefaults>
    <o:shapedefaults v:ext="edit" spidmax="6146"/>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2A88"/>
    <w:rsid w:val="00034660"/>
    <w:rsid w:val="00037B0B"/>
    <w:rsid w:val="000874E7"/>
    <w:rsid w:val="000940AB"/>
    <w:rsid w:val="000A2278"/>
    <w:rsid w:val="000B1D89"/>
    <w:rsid w:val="000C1D05"/>
    <w:rsid w:val="000D1175"/>
    <w:rsid w:val="000D6B2D"/>
    <w:rsid w:val="00126E0E"/>
    <w:rsid w:val="00177325"/>
    <w:rsid w:val="001B63E3"/>
    <w:rsid w:val="00222566"/>
    <w:rsid w:val="002664EC"/>
    <w:rsid w:val="00272AA9"/>
    <w:rsid w:val="002833ED"/>
    <w:rsid w:val="002B51E6"/>
    <w:rsid w:val="002D6F8C"/>
    <w:rsid w:val="00324871"/>
    <w:rsid w:val="0034634A"/>
    <w:rsid w:val="00356CC3"/>
    <w:rsid w:val="00391D2A"/>
    <w:rsid w:val="003973E2"/>
    <w:rsid w:val="003C7313"/>
    <w:rsid w:val="003D1356"/>
    <w:rsid w:val="00412615"/>
    <w:rsid w:val="00454A86"/>
    <w:rsid w:val="00455353"/>
    <w:rsid w:val="00466E97"/>
    <w:rsid w:val="00480E3B"/>
    <w:rsid w:val="00484644"/>
    <w:rsid w:val="004972F6"/>
    <w:rsid w:val="004D5A57"/>
    <w:rsid w:val="004E2F99"/>
    <w:rsid w:val="0054138B"/>
    <w:rsid w:val="00552A88"/>
    <w:rsid w:val="005A1C87"/>
    <w:rsid w:val="005F01FC"/>
    <w:rsid w:val="006133C9"/>
    <w:rsid w:val="00624A84"/>
    <w:rsid w:val="0063336B"/>
    <w:rsid w:val="0065721D"/>
    <w:rsid w:val="00690136"/>
    <w:rsid w:val="006B50C1"/>
    <w:rsid w:val="00706A31"/>
    <w:rsid w:val="0079551B"/>
    <w:rsid w:val="00797079"/>
    <w:rsid w:val="007A32D5"/>
    <w:rsid w:val="0088784A"/>
    <w:rsid w:val="00896854"/>
    <w:rsid w:val="0091647E"/>
    <w:rsid w:val="00966348"/>
    <w:rsid w:val="00967780"/>
    <w:rsid w:val="00980F17"/>
    <w:rsid w:val="009A083F"/>
    <w:rsid w:val="009B18C5"/>
    <w:rsid w:val="009B7959"/>
    <w:rsid w:val="009C3803"/>
    <w:rsid w:val="00A16437"/>
    <w:rsid w:val="00A33777"/>
    <w:rsid w:val="00A55A47"/>
    <w:rsid w:val="00AB502E"/>
    <w:rsid w:val="00B30E45"/>
    <w:rsid w:val="00B828F9"/>
    <w:rsid w:val="00BA105B"/>
    <w:rsid w:val="00BC272C"/>
    <w:rsid w:val="00BF2E9C"/>
    <w:rsid w:val="00C13493"/>
    <w:rsid w:val="00C1740C"/>
    <w:rsid w:val="00C40CD2"/>
    <w:rsid w:val="00C556D8"/>
    <w:rsid w:val="00C66B54"/>
    <w:rsid w:val="00C810C5"/>
    <w:rsid w:val="00C96D5A"/>
    <w:rsid w:val="00CE3E94"/>
    <w:rsid w:val="00D8582F"/>
    <w:rsid w:val="00D86537"/>
    <w:rsid w:val="00DA0A96"/>
    <w:rsid w:val="00DB1606"/>
    <w:rsid w:val="00E05781"/>
    <w:rsid w:val="00E33AF7"/>
    <w:rsid w:val="00E42C27"/>
    <w:rsid w:val="00E4307D"/>
    <w:rsid w:val="00E63BA6"/>
    <w:rsid w:val="00E87D12"/>
    <w:rsid w:val="00EC6F83"/>
    <w:rsid w:val="00EE1977"/>
    <w:rsid w:val="00EF472B"/>
    <w:rsid w:val="00F17449"/>
    <w:rsid w:val="00F249C1"/>
    <w:rsid w:val="00F34200"/>
    <w:rsid w:val="00F448D6"/>
    <w:rsid w:val="00F7137B"/>
    <w:rsid w:val="00FB18C1"/>
    <w:rsid w:val="00FC60F0"/>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6"/>
    <o:shapelayout v:ext="edit">
      <o:idmap v:ext="edit" data="1"/>
    </o:shapelayout>
  </w:shapeDefaults>
  <w:decimalSymbol w:val=","/>
  <w:listSeparator w:val=";"/>
  <w14:docId w14:val="0210A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sid w:val="00E63BA6"/>
    <w:pPr>
      <w:spacing w:line="480" w:lineRule="exact"/>
      <w:jc w:val="both"/>
    </w:pPr>
    <w:rPr>
      <w:rFonts w:ascii="Times New Roman" w:hAnsi="Times New Roman"/>
      <w:sz w:val="40"/>
      <w:szCs w:val="40"/>
    </w:rPr>
  </w:style>
  <w:style w:type="paragraph" w:styleId="berschrift1">
    <w:name w:val="heading 1"/>
    <w:basedOn w:val="Standard"/>
    <w:next w:val="Standard"/>
    <w:link w:val="berschrift1Zchn"/>
    <w:uiPriority w:val="9"/>
    <w:rsid w:val="0063336B"/>
    <w:pPr>
      <w:keepNext/>
      <w:keepLines/>
      <w:suppressAutoHyphens/>
      <w:jc w:val="left"/>
      <w:outlineLvl w:val="0"/>
    </w:pPr>
    <w:rPr>
      <w:rFonts w:ascii="Helvetica" w:eastAsiaTheme="majorEastAsia" w:hAnsi="Helvetica" w:cstheme="majorBidi"/>
      <w:b/>
      <w:bCs/>
      <w:color w:val="000000" w:themeColor="text1"/>
    </w:rPr>
  </w:style>
  <w:style w:type="paragraph" w:styleId="berschrift2">
    <w:name w:val="heading 2"/>
    <w:basedOn w:val="Standard"/>
    <w:next w:val="Standard"/>
    <w:link w:val="berschrift2Zchn"/>
    <w:autoRedefine/>
    <w:uiPriority w:val="9"/>
    <w:unhideWhenUsed/>
    <w:rsid w:val="000940AB"/>
    <w:pPr>
      <w:keepNext/>
      <w:keepLines/>
      <w:spacing w:line="320" w:lineRule="exact"/>
      <w:outlineLvl w:val="1"/>
    </w:pPr>
    <w:rPr>
      <w:rFonts w:ascii="Helvetica" w:eastAsiaTheme="majorEastAsia" w:hAnsi="Helvetica" w:cstheme="majorBidi"/>
      <w:b/>
      <w:bCs/>
      <w:sz w:val="26"/>
      <w:szCs w:val="26"/>
    </w:rPr>
  </w:style>
  <w:style w:type="paragraph" w:styleId="berschrift3">
    <w:name w:val="heading 3"/>
    <w:basedOn w:val="Standard"/>
    <w:next w:val="Standard"/>
    <w:link w:val="berschrift3Zchn"/>
    <w:uiPriority w:val="9"/>
    <w:unhideWhenUsed/>
    <w:qFormat/>
    <w:rsid w:val="006B50C1"/>
    <w:pPr>
      <w:keepNext/>
      <w:keepLines/>
      <w:spacing w:before="20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63336B"/>
    <w:rPr>
      <w:rFonts w:ascii="Helvetica" w:eastAsiaTheme="majorEastAsia" w:hAnsi="Helvetica" w:cstheme="majorBidi"/>
      <w:b/>
      <w:bCs/>
      <w:color w:val="000000" w:themeColor="text1"/>
      <w:sz w:val="40"/>
      <w:szCs w:val="40"/>
    </w:rPr>
  </w:style>
  <w:style w:type="character" w:customStyle="1" w:styleId="berschrift2Zchn">
    <w:name w:val="Überschrift 2 Zchn"/>
    <w:basedOn w:val="Absatz-Standardschriftart"/>
    <w:link w:val="berschrift2"/>
    <w:uiPriority w:val="9"/>
    <w:rsid w:val="000940AB"/>
    <w:rPr>
      <w:rFonts w:ascii="Helvetica" w:eastAsiaTheme="majorEastAsia" w:hAnsi="Helvetica" w:cstheme="majorBidi"/>
      <w:b/>
      <w:bCs/>
      <w:sz w:val="26"/>
      <w:szCs w:val="26"/>
    </w:rPr>
  </w:style>
  <w:style w:type="paragraph" w:styleId="Kopfzeile">
    <w:name w:val="header"/>
    <w:basedOn w:val="Standard"/>
    <w:link w:val="KopfzeileZchn"/>
    <w:uiPriority w:val="99"/>
    <w:unhideWhenUsed/>
    <w:rsid w:val="0034634A"/>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34634A"/>
    <w:rPr>
      <w:rFonts w:ascii="Times New Roman" w:hAnsi="Times New Roman"/>
    </w:rPr>
  </w:style>
  <w:style w:type="paragraph" w:styleId="Fuzeile">
    <w:name w:val="footer"/>
    <w:basedOn w:val="Standard"/>
    <w:link w:val="FuzeileZchn"/>
    <w:uiPriority w:val="99"/>
    <w:unhideWhenUsed/>
    <w:rsid w:val="0034634A"/>
    <w:pPr>
      <w:tabs>
        <w:tab w:val="center" w:pos="4536"/>
        <w:tab w:val="right" w:pos="9072"/>
      </w:tabs>
      <w:spacing w:line="240" w:lineRule="auto"/>
    </w:pPr>
  </w:style>
  <w:style w:type="character" w:customStyle="1" w:styleId="FuzeileZchn">
    <w:name w:val="Fußzeile Zchn"/>
    <w:basedOn w:val="Absatz-Standardschriftart"/>
    <w:link w:val="Fuzeile"/>
    <w:uiPriority w:val="99"/>
    <w:rsid w:val="0034634A"/>
    <w:rPr>
      <w:rFonts w:ascii="Times New Roman" w:hAnsi="Times New Roman"/>
    </w:rPr>
  </w:style>
  <w:style w:type="character" w:customStyle="1" w:styleId="berschrift3Zchn">
    <w:name w:val="Überschrift 3 Zchn"/>
    <w:basedOn w:val="Absatz-Standardschriftart"/>
    <w:link w:val="berschrift3"/>
    <w:uiPriority w:val="9"/>
    <w:rsid w:val="006B50C1"/>
    <w:rPr>
      <w:rFonts w:asciiTheme="majorHAnsi" w:eastAsiaTheme="majorEastAsia" w:hAnsiTheme="majorHAnsi" w:cstheme="majorBidi"/>
      <w:b/>
      <w:bCs/>
      <w:color w:val="4F81BD" w:themeColor="accent1"/>
    </w:rPr>
  </w:style>
  <w:style w:type="paragraph" w:styleId="Dokumentstruktur">
    <w:name w:val="Document Map"/>
    <w:basedOn w:val="Standard"/>
    <w:link w:val="DokumentstrukturZchn"/>
    <w:uiPriority w:val="99"/>
    <w:semiHidden/>
    <w:unhideWhenUsed/>
    <w:rsid w:val="006B50C1"/>
    <w:pPr>
      <w:spacing w:line="240" w:lineRule="auto"/>
    </w:pPr>
    <w:rPr>
      <w:rFonts w:ascii="Lucida Grande" w:hAnsi="Lucida Grande"/>
    </w:rPr>
  </w:style>
  <w:style w:type="character" w:customStyle="1" w:styleId="DokumentstrukturZchn">
    <w:name w:val="Dokumentstruktur Zchn"/>
    <w:basedOn w:val="Absatz-Standardschriftart"/>
    <w:link w:val="Dokumentstruktur"/>
    <w:uiPriority w:val="99"/>
    <w:semiHidden/>
    <w:rsid w:val="006B50C1"/>
    <w:rPr>
      <w:rFonts w:ascii="Lucida Grande" w:hAnsi="Lucida Grande"/>
    </w:rPr>
  </w:style>
  <w:style w:type="paragraph" w:styleId="Funotentext">
    <w:name w:val="footnote text"/>
    <w:basedOn w:val="Standard"/>
    <w:link w:val="FunotentextZchn"/>
    <w:rsid w:val="0063336B"/>
    <w:pPr>
      <w:tabs>
        <w:tab w:val="left" w:pos="187"/>
      </w:tabs>
      <w:spacing w:line="380" w:lineRule="exact"/>
      <w:ind w:left="284" w:hanging="284"/>
    </w:pPr>
    <w:rPr>
      <w:rFonts w:cs="Helvetica"/>
      <w:color w:val="000000"/>
      <w:sz w:val="32"/>
      <w:szCs w:val="32"/>
      <w:lang w:eastAsia="ja-JP"/>
    </w:rPr>
  </w:style>
  <w:style w:type="paragraph" w:styleId="Textkrper-Zeileneinzug">
    <w:name w:val="Body Text Indent"/>
    <w:basedOn w:val="Standard"/>
    <w:link w:val="Textkrper-ZeileneinzugZchn"/>
    <w:uiPriority w:val="99"/>
    <w:unhideWhenUsed/>
    <w:rsid w:val="0063336B"/>
    <w:pPr>
      <w:spacing w:before="60" w:after="60" w:line="460" w:lineRule="exact"/>
      <w:ind w:left="284"/>
    </w:pPr>
    <w:rPr>
      <w:sz w:val="36"/>
      <w:szCs w:val="36"/>
    </w:rPr>
  </w:style>
  <w:style w:type="character" w:customStyle="1" w:styleId="Textkrper-ZeileneinzugZchn">
    <w:name w:val="Textkörper-Zeileneinzug Zchn"/>
    <w:basedOn w:val="Absatz-Standardschriftart"/>
    <w:link w:val="Textkrper-Zeileneinzug"/>
    <w:uiPriority w:val="99"/>
    <w:rsid w:val="0063336B"/>
    <w:rPr>
      <w:rFonts w:ascii="Times New Roman" w:hAnsi="Times New Roman"/>
      <w:sz w:val="36"/>
      <w:szCs w:val="36"/>
    </w:rPr>
  </w:style>
  <w:style w:type="character" w:customStyle="1" w:styleId="FunotentextZchn">
    <w:name w:val="Fußnotentext Zchn"/>
    <w:basedOn w:val="Absatz-Standardschriftart"/>
    <w:link w:val="Funotentext"/>
    <w:rsid w:val="0063336B"/>
    <w:rPr>
      <w:rFonts w:ascii="Times New Roman" w:hAnsi="Times New Roman" w:cs="Helvetica"/>
      <w:color w:val="000000"/>
      <w:sz w:val="32"/>
      <w:szCs w:val="32"/>
      <w:lang w:eastAsia="ja-JP"/>
    </w:rPr>
  </w:style>
  <w:style w:type="character" w:styleId="Funotenzeichen">
    <w:name w:val="footnote reference"/>
    <w:qFormat/>
    <w:rsid w:val="00896854"/>
    <w:rPr>
      <w:rFonts w:ascii="Times New Roman" w:hAnsi="Times New Roman"/>
      <w:sz w:val="24"/>
      <w:szCs w:val="24"/>
      <w:vertAlign w:val="superscript"/>
    </w:rPr>
  </w:style>
  <w:style w:type="character" w:styleId="Seitenzahl">
    <w:name w:val="page number"/>
    <w:basedOn w:val="Absatz-Standardschriftart"/>
    <w:uiPriority w:val="99"/>
    <w:semiHidden/>
    <w:unhideWhenUsed/>
    <w:rsid w:val="0032487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sid w:val="00E63BA6"/>
    <w:pPr>
      <w:spacing w:line="480" w:lineRule="exact"/>
      <w:jc w:val="both"/>
    </w:pPr>
    <w:rPr>
      <w:rFonts w:ascii="Times New Roman" w:hAnsi="Times New Roman"/>
      <w:sz w:val="40"/>
      <w:szCs w:val="40"/>
    </w:rPr>
  </w:style>
  <w:style w:type="paragraph" w:styleId="berschrift1">
    <w:name w:val="heading 1"/>
    <w:basedOn w:val="Standard"/>
    <w:next w:val="Standard"/>
    <w:link w:val="berschrift1Zchn"/>
    <w:uiPriority w:val="9"/>
    <w:rsid w:val="0063336B"/>
    <w:pPr>
      <w:keepNext/>
      <w:keepLines/>
      <w:suppressAutoHyphens/>
      <w:jc w:val="left"/>
      <w:outlineLvl w:val="0"/>
    </w:pPr>
    <w:rPr>
      <w:rFonts w:ascii="Helvetica" w:eastAsiaTheme="majorEastAsia" w:hAnsi="Helvetica" w:cstheme="majorBidi"/>
      <w:b/>
      <w:bCs/>
      <w:color w:val="000000" w:themeColor="text1"/>
    </w:rPr>
  </w:style>
  <w:style w:type="paragraph" w:styleId="berschrift2">
    <w:name w:val="heading 2"/>
    <w:basedOn w:val="Standard"/>
    <w:next w:val="Standard"/>
    <w:link w:val="berschrift2Zchn"/>
    <w:autoRedefine/>
    <w:uiPriority w:val="9"/>
    <w:unhideWhenUsed/>
    <w:rsid w:val="000940AB"/>
    <w:pPr>
      <w:keepNext/>
      <w:keepLines/>
      <w:spacing w:line="320" w:lineRule="exact"/>
      <w:outlineLvl w:val="1"/>
    </w:pPr>
    <w:rPr>
      <w:rFonts w:ascii="Helvetica" w:eastAsiaTheme="majorEastAsia" w:hAnsi="Helvetica" w:cstheme="majorBidi"/>
      <w:b/>
      <w:bCs/>
      <w:sz w:val="26"/>
      <w:szCs w:val="26"/>
    </w:rPr>
  </w:style>
  <w:style w:type="paragraph" w:styleId="berschrift3">
    <w:name w:val="heading 3"/>
    <w:basedOn w:val="Standard"/>
    <w:next w:val="Standard"/>
    <w:link w:val="berschrift3Zchn"/>
    <w:uiPriority w:val="9"/>
    <w:unhideWhenUsed/>
    <w:qFormat/>
    <w:rsid w:val="006B50C1"/>
    <w:pPr>
      <w:keepNext/>
      <w:keepLines/>
      <w:spacing w:before="20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63336B"/>
    <w:rPr>
      <w:rFonts w:ascii="Helvetica" w:eastAsiaTheme="majorEastAsia" w:hAnsi="Helvetica" w:cstheme="majorBidi"/>
      <w:b/>
      <w:bCs/>
      <w:color w:val="000000" w:themeColor="text1"/>
      <w:sz w:val="40"/>
      <w:szCs w:val="40"/>
    </w:rPr>
  </w:style>
  <w:style w:type="character" w:customStyle="1" w:styleId="berschrift2Zchn">
    <w:name w:val="Überschrift 2 Zchn"/>
    <w:basedOn w:val="Absatz-Standardschriftart"/>
    <w:link w:val="berschrift2"/>
    <w:uiPriority w:val="9"/>
    <w:rsid w:val="000940AB"/>
    <w:rPr>
      <w:rFonts w:ascii="Helvetica" w:eastAsiaTheme="majorEastAsia" w:hAnsi="Helvetica" w:cstheme="majorBidi"/>
      <w:b/>
      <w:bCs/>
      <w:sz w:val="26"/>
      <w:szCs w:val="26"/>
    </w:rPr>
  </w:style>
  <w:style w:type="paragraph" w:styleId="Kopfzeile">
    <w:name w:val="header"/>
    <w:basedOn w:val="Standard"/>
    <w:link w:val="KopfzeileZchn"/>
    <w:uiPriority w:val="99"/>
    <w:unhideWhenUsed/>
    <w:rsid w:val="0034634A"/>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34634A"/>
    <w:rPr>
      <w:rFonts w:ascii="Times New Roman" w:hAnsi="Times New Roman"/>
    </w:rPr>
  </w:style>
  <w:style w:type="paragraph" w:styleId="Fuzeile">
    <w:name w:val="footer"/>
    <w:basedOn w:val="Standard"/>
    <w:link w:val="FuzeileZchn"/>
    <w:uiPriority w:val="99"/>
    <w:unhideWhenUsed/>
    <w:rsid w:val="0034634A"/>
    <w:pPr>
      <w:tabs>
        <w:tab w:val="center" w:pos="4536"/>
        <w:tab w:val="right" w:pos="9072"/>
      </w:tabs>
      <w:spacing w:line="240" w:lineRule="auto"/>
    </w:pPr>
  </w:style>
  <w:style w:type="character" w:customStyle="1" w:styleId="FuzeileZchn">
    <w:name w:val="Fußzeile Zchn"/>
    <w:basedOn w:val="Absatz-Standardschriftart"/>
    <w:link w:val="Fuzeile"/>
    <w:uiPriority w:val="99"/>
    <w:rsid w:val="0034634A"/>
    <w:rPr>
      <w:rFonts w:ascii="Times New Roman" w:hAnsi="Times New Roman"/>
    </w:rPr>
  </w:style>
  <w:style w:type="character" w:customStyle="1" w:styleId="berschrift3Zchn">
    <w:name w:val="Überschrift 3 Zchn"/>
    <w:basedOn w:val="Absatz-Standardschriftart"/>
    <w:link w:val="berschrift3"/>
    <w:uiPriority w:val="9"/>
    <w:rsid w:val="006B50C1"/>
    <w:rPr>
      <w:rFonts w:asciiTheme="majorHAnsi" w:eastAsiaTheme="majorEastAsia" w:hAnsiTheme="majorHAnsi" w:cstheme="majorBidi"/>
      <w:b/>
      <w:bCs/>
      <w:color w:val="4F81BD" w:themeColor="accent1"/>
    </w:rPr>
  </w:style>
  <w:style w:type="paragraph" w:styleId="Dokumentstruktur">
    <w:name w:val="Document Map"/>
    <w:basedOn w:val="Standard"/>
    <w:link w:val="DokumentstrukturZchn"/>
    <w:uiPriority w:val="99"/>
    <w:semiHidden/>
    <w:unhideWhenUsed/>
    <w:rsid w:val="006B50C1"/>
    <w:pPr>
      <w:spacing w:line="240" w:lineRule="auto"/>
    </w:pPr>
    <w:rPr>
      <w:rFonts w:ascii="Lucida Grande" w:hAnsi="Lucida Grande"/>
    </w:rPr>
  </w:style>
  <w:style w:type="character" w:customStyle="1" w:styleId="DokumentstrukturZchn">
    <w:name w:val="Dokumentstruktur Zchn"/>
    <w:basedOn w:val="Absatz-Standardschriftart"/>
    <w:link w:val="Dokumentstruktur"/>
    <w:uiPriority w:val="99"/>
    <w:semiHidden/>
    <w:rsid w:val="006B50C1"/>
    <w:rPr>
      <w:rFonts w:ascii="Lucida Grande" w:hAnsi="Lucida Grande"/>
    </w:rPr>
  </w:style>
  <w:style w:type="paragraph" w:styleId="Funotentext">
    <w:name w:val="footnote text"/>
    <w:basedOn w:val="Standard"/>
    <w:link w:val="FunotentextZchn"/>
    <w:rsid w:val="0063336B"/>
    <w:pPr>
      <w:tabs>
        <w:tab w:val="left" w:pos="187"/>
      </w:tabs>
      <w:spacing w:line="380" w:lineRule="exact"/>
      <w:ind w:left="284" w:hanging="284"/>
    </w:pPr>
    <w:rPr>
      <w:rFonts w:cs="Helvetica"/>
      <w:color w:val="000000"/>
      <w:sz w:val="32"/>
      <w:szCs w:val="32"/>
      <w:lang w:eastAsia="ja-JP"/>
    </w:rPr>
  </w:style>
  <w:style w:type="paragraph" w:styleId="Textkrper-Zeileneinzug">
    <w:name w:val="Body Text Indent"/>
    <w:basedOn w:val="Standard"/>
    <w:link w:val="Textkrper-ZeileneinzugZchn"/>
    <w:uiPriority w:val="99"/>
    <w:unhideWhenUsed/>
    <w:rsid w:val="0063336B"/>
    <w:pPr>
      <w:spacing w:before="60" w:after="60" w:line="460" w:lineRule="exact"/>
      <w:ind w:left="284"/>
    </w:pPr>
    <w:rPr>
      <w:sz w:val="36"/>
      <w:szCs w:val="36"/>
    </w:rPr>
  </w:style>
  <w:style w:type="character" w:customStyle="1" w:styleId="Textkrper-ZeileneinzugZchn">
    <w:name w:val="Textkörper-Zeileneinzug Zchn"/>
    <w:basedOn w:val="Absatz-Standardschriftart"/>
    <w:link w:val="Textkrper-Zeileneinzug"/>
    <w:uiPriority w:val="99"/>
    <w:rsid w:val="0063336B"/>
    <w:rPr>
      <w:rFonts w:ascii="Times New Roman" w:hAnsi="Times New Roman"/>
      <w:sz w:val="36"/>
      <w:szCs w:val="36"/>
    </w:rPr>
  </w:style>
  <w:style w:type="character" w:customStyle="1" w:styleId="FunotentextZchn">
    <w:name w:val="Fußnotentext Zchn"/>
    <w:basedOn w:val="Absatz-Standardschriftart"/>
    <w:link w:val="Funotentext"/>
    <w:rsid w:val="0063336B"/>
    <w:rPr>
      <w:rFonts w:ascii="Times New Roman" w:hAnsi="Times New Roman" w:cs="Helvetica"/>
      <w:color w:val="000000"/>
      <w:sz w:val="32"/>
      <w:szCs w:val="32"/>
      <w:lang w:eastAsia="ja-JP"/>
    </w:rPr>
  </w:style>
  <w:style w:type="character" w:styleId="Funotenzeichen">
    <w:name w:val="footnote reference"/>
    <w:qFormat/>
    <w:rsid w:val="00896854"/>
    <w:rPr>
      <w:rFonts w:ascii="Times New Roman" w:hAnsi="Times New Roman"/>
      <w:sz w:val="24"/>
      <w:szCs w:val="24"/>
      <w:vertAlign w:val="superscript"/>
    </w:rPr>
  </w:style>
  <w:style w:type="character" w:styleId="Seitenzahl">
    <w:name w:val="page number"/>
    <w:basedOn w:val="Absatz-Standardschriftart"/>
    <w:uiPriority w:val="99"/>
    <w:semiHidden/>
    <w:unhideWhenUsed/>
    <w:rsid w:val="003248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2260</Words>
  <Characters>14240</Characters>
  <Application>Microsoft Office Word</Application>
  <DocSecurity>0</DocSecurity>
  <Lines>118</Lines>
  <Paragraphs>32</Paragraphs>
  <ScaleCrop>false</ScaleCrop>
  <HeadingPairs>
    <vt:vector size="2" baseType="variant">
      <vt:variant>
        <vt:lpstr>Titel</vt:lpstr>
      </vt:variant>
      <vt:variant>
        <vt:i4>1</vt:i4>
      </vt:variant>
    </vt:vector>
  </HeadingPairs>
  <TitlesOfParts>
    <vt:vector size="1" baseType="lpstr">
      <vt:lpstr>Leben in völliger Gemeinschaft mit Gott und den Mitchristen</vt:lpstr>
    </vt:vector>
  </TitlesOfParts>
  <Company/>
  <LinksUpToDate>false</LinksUpToDate>
  <CharactersWithSpaces>16468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Leben in völliger Gemeinschaft mit Gott und den Mitchristen</dc:title>
  <dc:subject/>
  <dc:creator>Jacob Thiessen</dc:creator>
  <cp:keywords/>
  <dc:description/>
  <cp:lastModifiedBy>Me</cp:lastModifiedBy>
  <cp:revision>38</cp:revision>
  <cp:lastPrinted>2016-03-29T06:05:00Z</cp:lastPrinted>
  <dcterms:created xsi:type="dcterms:W3CDTF">2016-03-23T15:19:00Z</dcterms:created>
  <dcterms:modified xsi:type="dcterms:W3CDTF">2016-04-04T09:45:00Z</dcterms:modified>
</cp:coreProperties>
</file>