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CF" w:rsidRPr="00092A13" w:rsidRDefault="001130CF" w:rsidP="001130CF">
      <w:pPr>
        <w:pStyle w:val="p3"/>
        <w:rPr>
          <w:rStyle w:val="s2"/>
          <w:rFonts w:ascii="Cambria" w:hAnsi="Cambria"/>
          <w:lang w:val="de-DE"/>
        </w:rPr>
      </w:pPr>
      <w:r w:rsidRPr="00092A13">
        <w:rPr>
          <w:rStyle w:val="s2"/>
          <w:rFonts w:ascii="Cambria" w:hAnsi="Cambria"/>
          <w:lang w:val="de-DE"/>
        </w:rPr>
        <w:t>Antworten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auf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die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10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Hauptfragen</w:t>
      </w:r>
      <w:r w:rsidR="00243E28">
        <w:rPr>
          <w:lang w:val="de-DE"/>
        </w:rPr>
        <w:t xml:space="preserve"> </w:t>
      </w:r>
      <w:r w:rsidR="00C0570E" w:rsidRPr="00C0570E">
        <w:rPr>
          <w:rStyle w:val="s2"/>
          <w:rFonts w:ascii="Cambria" w:hAnsi="Cambria"/>
          <w:lang w:val="de-DE"/>
        </w:rPr>
        <w:t>und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="00C0570E" w:rsidRPr="00C0570E">
        <w:rPr>
          <w:rStyle w:val="s2"/>
          <w:rFonts w:ascii="Cambria" w:hAnsi="Cambria"/>
          <w:lang w:val="de-DE"/>
        </w:rPr>
        <w:t>Einwände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von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Skeptikern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in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Bezug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auf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die</w:t>
      </w:r>
      <w:r w:rsidR="00243E28">
        <w:rPr>
          <w:rStyle w:val="s2"/>
          <w:rFonts w:ascii="Cambria" w:hAnsi="Cambria"/>
          <w:lang w:val="de-DE"/>
        </w:rPr>
        <w:t xml:space="preserve"> </w:t>
      </w:r>
      <w:r w:rsidRPr="00092A13">
        <w:rPr>
          <w:rStyle w:val="s2"/>
          <w:rFonts w:ascii="Cambria" w:hAnsi="Cambria"/>
          <w:lang w:val="de-DE"/>
        </w:rPr>
        <w:t>Hölle</w:t>
      </w:r>
    </w:p>
    <w:p w:rsidR="00CC7B12" w:rsidRPr="00092A13" w:rsidRDefault="00CC7B12" w:rsidP="001130CF">
      <w:pPr>
        <w:pStyle w:val="p3"/>
        <w:rPr>
          <w:rStyle w:val="s2"/>
          <w:rFonts w:ascii="Cambria" w:hAnsi="Cambria"/>
          <w:lang w:val="de-DE"/>
        </w:rPr>
      </w:pPr>
    </w:p>
    <w:p w:rsidR="00CC7B12" w:rsidRPr="006A5975" w:rsidRDefault="006A5975" w:rsidP="00CC7B12">
      <w:pPr>
        <w:pStyle w:val="p1"/>
        <w:rPr>
          <w:rStyle w:val="s1"/>
          <w:rFonts w:ascii="Cambria" w:hAnsi="Cambria"/>
          <w:i/>
          <w:sz w:val="30"/>
        </w:rPr>
      </w:pPr>
      <w:r>
        <w:rPr>
          <w:rStyle w:val="s1"/>
          <w:rFonts w:ascii="Cambria" w:hAnsi="Cambria"/>
          <w:i/>
          <w:sz w:val="30"/>
        </w:rPr>
        <w:t>Deutsche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proofErr w:type="spellStart"/>
      <w:r w:rsidR="00CC7B12" w:rsidRPr="006A5975">
        <w:rPr>
          <w:rStyle w:val="s1"/>
          <w:rFonts w:ascii="Cambria" w:hAnsi="Cambria"/>
          <w:i/>
          <w:sz w:val="30"/>
        </w:rPr>
        <w:t>Übersetzung</w:t>
      </w:r>
      <w:proofErr w:type="spellEnd"/>
      <w:r w:rsidR="00243E28">
        <w:rPr>
          <w:rStyle w:val="s1"/>
          <w:rFonts w:ascii="Cambria" w:hAnsi="Cambria"/>
          <w:i/>
          <w:sz w:val="30"/>
        </w:rPr>
        <w:t xml:space="preserve"> </w:t>
      </w:r>
      <w:r w:rsidR="00CC7B12" w:rsidRPr="006A5975">
        <w:rPr>
          <w:rStyle w:val="s1"/>
          <w:rFonts w:ascii="Cambria" w:hAnsi="Cambria"/>
          <w:i/>
          <w:sz w:val="30"/>
        </w:rPr>
        <w:t>des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proofErr w:type="spellStart"/>
      <w:r w:rsidR="00CC7B12" w:rsidRPr="006A5975">
        <w:rPr>
          <w:rStyle w:val="s1"/>
          <w:rFonts w:ascii="Cambria" w:hAnsi="Cambria"/>
          <w:i/>
          <w:sz w:val="30"/>
        </w:rPr>
        <w:t>Textes</w:t>
      </w:r>
      <w:proofErr w:type="spellEnd"/>
      <w:r w:rsidR="00CC7B12" w:rsidRPr="006A5975">
        <w:rPr>
          <w:rStyle w:val="s1"/>
          <w:rFonts w:ascii="Cambria" w:hAnsi="Cambria"/>
          <w:i/>
          <w:sz w:val="30"/>
        </w:rPr>
        <w:t>: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="00CC7B12" w:rsidRPr="006A5975">
        <w:rPr>
          <w:rStyle w:val="s1"/>
          <w:rFonts w:ascii="Cambria" w:hAnsi="Cambria"/>
          <w:i/>
          <w:sz w:val="30"/>
        </w:rPr>
        <w:t>“Answers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="00CC7B12" w:rsidRPr="006A5975">
        <w:rPr>
          <w:rStyle w:val="s1"/>
          <w:rFonts w:ascii="Cambria" w:hAnsi="Cambria"/>
          <w:i/>
          <w:sz w:val="30"/>
        </w:rPr>
        <w:t>to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="00CC7B12" w:rsidRPr="006A5975">
        <w:rPr>
          <w:rStyle w:val="s1"/>
          <w:rFonts w:ascii="Cambria" w:hAnsi="Cambria"/>
          <w:i/>
          <w:sz w:val="30"/>
        </w:rPr>
        <w:t>Sceptics’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="00CC7B12" w:rsidRPr="006A5975">
        <w:rPr>
          <w:rStyle w:val="s1"/>
          <w:rFonts w:ascii="Cambria" w:hAnsi="Cambria"/>
          <w:i/>
          <w:sz w:val="30"/>
        </w:rPr>
        <w:t>Top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="00CC7B12" w:rsidRPr="006A5975">
        <w:rPr>
          <w:rStyle w:val="s1"/>
          <w:rFonts w:ascii="Cambria" w:hAnsi="Cambria"/>
          <w:i/>
          <w:sz w:val="30"/>
        </w:rPr>
        <w:t>Ten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="00CC7B12" w:rsidRPr="006A5975">
        <w:rPr>
          <w:rStyle w:val="s1"/>
          <w:rFonts w:ascii="Cambria" w:hAnsi="Cambria"/>
          <w:i/>
          <w:sz w:val="30"/>
        </w:rPr>
        <w:t>Questions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Pr="006A5975">
        <w:rPr>
          <w:rStyle w:val="s1"/>
          <w:rFonts w:ascii="Cambria" w:hAnsi="Cambria"/>
          <w:i/>
          <w:sz w:val="30"/>
        </w:rPr>
        <w:t>and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Pr="006A5975">
        <w:rPr>
          <w:rStyle w:val="s1"/>
          <w:rFonts w:ascii="Cambria" w:hAnsi="Cambria"/>
          <w:i/>
          <w:sz w:val="30"/>
        </w:rPr>
        <w:t>Objections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Pr="006A5975">
        <w:rPr>
          <w:rStyle w:val="s1"/>
          <w:rFonts w:ascii="Cambria" w:hAnsi="Cambria"/>
          <w:i/>
          <w:sz w:val="30"/>
        </w:rPr>
        <w:t>Regarding</w:t>
      </w:r>
      <w:r w:rsidR="00243E28">
        <w:rPr>
          <w:rStyle w:val="s1"/>
          <w:rFonts w:ascii="Cambria" w:hAnsi="Cambria"/>
          <w:i/>
          <w:sz w:val="30"/>
        </w:rPr>
        <w:t xml:space="preserve"> </w:t>
      </w:r>
      <w:r w:rsidRPr="006A5975">
        <w:rPr>
          <w:rStyle w:val="s1"/>
          <w:rFonts w:ascii="Cambria" w:hAnsi="Cambria"/>
          <w:i/>
          <w:sz w:val="30"/>
        </w:rPr>
        <w:t>Hell</w:t>
      </w:r>
      <w:r w:rsidR="00CC7B12" w:rsidRPr="006A5975">
        <w:rPr>
          <w:rStyle w:val="s1"/>
          <w:rFonts w:ascii="Cambria" w:hAnsi="Cambria"/>
          <w:i/>
          <w:sz w:val="30"/>
        </w:rPr>
        <w:t>”</w:t>
      </w:r>
      <w:r>
        <w:rPr>
          <w:rStyle w:val="s1"/>
          <w:rFonts w:ascii="Cambria" w:hAnsi="Cambria"/>
          <w:i/>
          <w:sz w:val="30"/>
        </w:rPr>
        <w:t>.</w:t>
      </w:r>
    </w:p>
    <w:p w:rsidR="00CC7B12" w:rsidRDefault="006A5975" w:rsidP="00CC7B12">
      <w:pPr>
        <w:pStyle w:val="p1"/>
        <w:rPr>
          <w:rStyle w:val="s1"/>
          <w:rFonts w:ascii="Cambria" w:hAnsi="Cambria"/>
          <w:i/>
          <w:sz w:val="30"/>
          <w:lang w:val="de-DE"/>
        </w:rPr>
      </w:pPr>
      <w:r>
        <w:rPr>
          <w:rStyle w:val="s1"/>
          <w:rFonts w:ascii="Cambria" w:hAnsi="Cambria"/>
          <w:i/>
          <w:sz w:val="30"/>
          <w:lang w:val="de-DE"/>
        </w:rPr>
        <w:t>Der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Text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ist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der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W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ebsite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hyperlink r:id="rId8" w:history="1">
        <w:r w:rsidR="00CC7B12" w:rsidRPr="00092A13">
          <w:rPr>
            <w:rStyle w:val="Hyperlink"/>
            <w:rFonts w:ascii="Cambria" w:hAnsi="Cambria"/>
            <w:i/>
            <w:sz w:val="30"/>
            <w:szCs w:val="34"/>
            <w:lang w:val="de-DE"/>
          </w:rPr>
          <w:t>www.alwaysbeready.com</w:t>
        </w:r>
      </w:hyperlink>
      <w:r w:rsidR="00CC7B12" w:rsidRPr="00092A13">
        <w:rPr>
          <w:rStyle w:val="s1"/>
          <w:rFonts w:ascii="Cambria" w:hAnsi="Cambria"/>
          <w:i/>
          <w:sz w:val="30"/>
          <w:lang w:val="de-DE"/>
        </w:rPr>
        <w:t>,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P.O.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Box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130342,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proofErr w:type="spellStart"/>
      <w:r w:rsidR="00CC7B12" w:rsidRPr="00092A13">
        <w:rPr>
          <w:rStyle w:val="s1"/>
          <w:rFonts w:ascii="Cambria" w:hAnsi="Cambria"/>
          <w:i/>
          <w:sz w:val="30"/>
          <w:lang w:val="de-DE"/>
        </w:rPr>
        <w:t>Carlsbad</w:t>
      </w:r>
      <w:proofErr w:type="spellEnd"/>
      <w:r w:rsidR="00CC7B12" w:rsidRPr="00092A13">
        <w:rPr>
          <w:rStyle w:val="s1"/>
          <w:rFonts w:ascii="Cambria" w:hAnsi="Cambria"/>
          <w:i/>
          <w:sz w:val="30"/>
          <w:lang w:val="de-DE"/>
        </w:rPr>
        <w:t>,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CA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92013-0342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USA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entnommen.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652A97">
        <w:rPr>
          <w:rStyle w:val="s1"/>
          <w:rFonts w:ascii="Cambria" w:hAnsi="Cambria"/>
          <w:i/>
          <w:sz w:val="30"/>
          <w:lang w:val="de-DE"/>
        </w:rPr>
        <w:t>Copyright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652A97">
        <w:rPr>
          <w:rStyle w:val="s1"/>
          <w:rFonts w:ascii="Cambria" w:hAnsi="Cambria"/>
          <w:i/>
          <w:sz w:val="30"/>
          <w:lang w:val="de-DE"/>
        </w:rPr>
        <w:t>und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Autor</w:t>
      </w:r>
      <w:r w:rsidR="00652A97">
        <w:rPr>
          <w:rStyle w:val="s1"/>
          <w:rFonts w:ascii="Cambria" w:hAnsi="Cambria"/>
          <w:i/>
          <w:sz w:val="30"/>
          <w:lang w:val="de-DE"/>
        </w:rPr>
        <w:t>: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Charlie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="00CC7B12" w:rsidRPr="00092A13">
        <w:rPr>
          <w:rStyle w:val="s1"/>
          <w:rFonts w:ascii="Cambria" w:hAnsi="Cambria"/>
          <w:i/>
          <w:sz w:val="30"/>
          <w:lang w:val="de-DE"/>
        </w:rPr>
        <w:t>Campbell.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</w:p>
    <w:p w:rsidR="006A5975" w:rsidRPr="00092A13" w:rsidRDefault="006A5975" w:rsidP="00CC7B12">
      <w:pPr>
        <w:pStyle w:val="p1"/>
        <w:rPr>
          <w:rStyle w:val="s1"/>
          <w:rFonts w:ascii="Cambria" w:hAnsi="Cambria"/>
          <w:i/>
          <w:sz w:val="30"/>
          <w:lang w:val="de-DE"/>
        </w:rPr>
      </w:pPr>
      <w:r>
        <w:rPr>
          <w:rStyle w:val="s1"/>
          <w:rFonts w:ascii="Cambria" w:hAnsi="Cambria"/>
          <w:i/>
          <w:sz w:val="30"/>
          <w:lang w:val="de-DE"/>
        </w:rPr>
        <w:t>Bibelzitate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aus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der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Lutherbibel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2017,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soweit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nicht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anders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>
        <w:rPr>
          <w:rStyle w:val="s1"/>
          <w:rFonts w:ascii="Cambria" w:hAnsi="Cambria"/>
          <w:i/>
          <w:sz w:val="30"/>
          <w:lang w:val="de-DE"/>
        </w:rPr>
        <w:t>angegeben.</w:t>
      </w:r>
    </w:p>
    <w:p w:rsidR="00CC7B12" w:rsidRPr="00092A13" w:rsidRDefault="00CC7B12" w:rsidP="00CC7B12">
      <w:pPr>
        <w:pStyle w:val="p1"/>
        <w:rPr>
          <w:rFonts w:ascii="Cambria" w:hAnsi="Cambria"/>
          <w:i/>
          <w:sz w:val="13"/>
          <w:lang w:val="de-DE"/>
        </w:rPr>
      </w:pPr>
      <w:r w:rsidRPr="00092A13">
        <w:rPr>
          <w:rStyle w:val="s1"/>
          <w:rFonts w:ascii="Cambria" w:hAnsi="Cambria"/>
          <w:i/>
          <w:sz w:val="30"/>
          <w:lang w:val="de-DE"/>
        </w:rPr>
        <w:t>Weitere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Pr="00092A13">
        <w:rPr>
          <w:rStyle w:val="s1"/>
          <w:rFonts w:ascii="Cambria" w:hAnsi="Cambria"/>
          <w:i/>
          <w:sz w:val="30"/>
          <w:lang w:val="de-DE"/>
        </w:rPr>
        <w:t>Verbreitung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Pr="00092A13">
        <w:rPr>
          <w:rStyle w:val="s1"/>
          <w:rFonts w:ascii="Cambria" w:hAnsi="Cambria"/>
          <w:i/>
          <w:sz w:val="30"/>
          <w:lang w:val="de-DE"/>
        </w:rPr>
        <w:t>bitte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Pr="00092A13">
        <w:rPr>
          <w:rStyle w:val="s1"/>
          <w:rFonts w:ascii="Cambria" w:hAnsi="Cambria"/>
          <w:i/>
          <w:sz w:val="30"/>
          <w:lang w:val="de-DE"/>
        </w:rPr>
        <w:t>nur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Pr="00092A13">
        <w:rPr>
          <w:rStyle w:val="s1"/>
          <w:rFonts w:ascii="Cambria" w:hAnsi="Cambria"/>
          <w:i/>
          <w:sz w:val="30"/>
          <w:lang w:val="de-DE"/>
        </w:rPr>
        <w:t>mit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Pr="00092A13">
        <w:rPr>
          <w:rStyle w:val="s1"/>
          <w:rFonts w:ascii="Cambria" w:hAnsi="Cambria"/>
          <w:i/>
          <w:sz w:val="30"/>
          <w:lang w:val="de-DE"/>
        </w:rPr>
        <w:t>Erlaubnis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r w:rsidRPr="00092A13">
        <w:rPr>
          <w:rStyle w:val="s1"/>
          <w:rFonts w:ascii="Cambria" w:hAnsi="Cambria"/>
          <w:i/>
          <w:sz w:val="30"/>
          <w:lang w:val="de-DE"/>
        </w:rPr>
        <w:t>des</w:t>
      </w:r>
      <w:r w:rsidR="00243E28">
        <w:rPr>
          <w:rStyle w:val="s1"/>
          <w:rFonts w:ascii="Cambria" w:hAnsi="Cambria"/>
          <w:i/>
          <w:sz w:val="30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i/>
          <w:sz w:val="30"/>
          <w:lang w:val="de-DE"/>
        </w:rPr>
        <w:t>Authors</w:t>
      </w:r>
      <w:proofErr w:type="spellEnd"/>
      <w:r w:rsidRPr="00092A13">
        <w:rPr>
          <w:rStyle w:val="s1"/>
          <w:rFonts w:ascii="Cambria" w:hAnsi="Cambria"/>
          <w:i/>
          <w:sz w:val="30"/>
          <w:lang w:val="de-DE"/>
        </w:rPr>
        <w:t>.</w:t>
      </w:r>
    </w:p>
    <w:p w:rsidR="00CC7B12" w:rsidRPr="00092A13" w:rsidRDefault="00CC7B12" w:rsidP="00CC7B12">
      <w:pPr>
        <w:pStyle w:val="p2"/>
        <w:rPr>
          <w:rFonts w:ascii="Cambria" w:hAnsi="Cambria"/>
          <w:lang w:val="de-DE"/>
        </w:rPr>
      </w:pPr>
    </w:p>
    <w:p w:rsidR="00CC7B12" w:rsidRPr="00092A13" w:rsidRDefault="00CC7B12" w:rsidP="001130CF">
      <w:pPr>
        <w:pStyle w:val="p3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Kritiker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Vielzahl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Einwänden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aufgebracht,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Existenz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Vertrauenswürdigkeit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anbelangt.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Stelle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geantwortet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(siehe: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Beweise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Jesus).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Artikel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Einwände,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biblische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bezüglich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anbelangt,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eingehen.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Lesen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Abschnitt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Evangelium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Matthäus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erinnern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kurz,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erwartet,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gnädiges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Angebot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Versöhnung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sagte…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Matthäus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25</w:t>
      </w:r>
      <w:r w:rsidR="00243E28">
        <w:rPr>
          <w:rStyle w:val="s3"/>
          <w:rFonts w:ascii="Cambria" w:hAnsi="Cambria"/>
          <w:lang w:val="de-DE"/>
        </w:rPr>
        <w:t>, 3</w:t>
      </w:r>
      <w:r w:rsidRPr="00092A13">
        <w:rPr>
          <w:rStyle w:val="s3"/>
          <w:rFonts w:ascii="Cambria" w:hAnsi="Cambria"/>
          <w:lang w:val="de-DE"/>
        </w:rPr>
        <w:t>1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–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34</w:t>
      </w:r>
    </w:p>
    <w:p w:rsidR="001130CF" w:rsidRPr="00092A13" w:rsidRDefault="00652A9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Menschensohn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Herrlichkeit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Engel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ihm,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setzen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Thron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Herrlichkeit,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32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Völker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versammelt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voneinander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scheiden,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Hirt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Schafe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Böcken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scheidet,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33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Schafe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Rechten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stellen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Böcke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Linken.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34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König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Rechten: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Kommt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Gesegneten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Vaters,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ererbt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Reich,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bereitet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Anbeginn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Welt!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6A5975" w:rsidP="001130CF">
      <w:pPr>
        <w:pStyle w:val="p1"/>
        <w:rPr>
          <w:rFonts w:ascii="Cambria" w:hAnsi="Cambria"/>
          <w:lang w:val="de-DE"/>
        </w:rPr>
      </w:pPr>
      <w:r>
        <w:rPr>
          <w:rStyle w:val="s3"/>
          <w:rFonts w:ascii="Cambria" w:hAnsi="Cambria"/>
          <w:lang w:val="de-DE"/>
        </w:rPr>
        <w:br w:type="column"/>
      </w:r>
      <w:r w:rsidR="001130CF" w:rsidRPr="00092A13">
        <w:rPr>
          <w:rStyle w:val="s3"/>
          <w:rFonts w:ascii="Cambria" w:hAnsi="Cambria"/>
          <w:lang w:val="de-DE"/>
        </w:rPr>
        <w:lastRenderedPageBreak/>
        <w:t>Matthäus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="001130CF" w:rsidRPr="00092A13">
        <w:rPr>
          <w:rStyle w:val="s3"/>
          <w:rFonts w:ascii="Cambria" w:hAnsi="Cambria"/>
          <w:lang w:val="de-DE"/>
        </w:rPr>
        <w:t>25</w:t>
      </w:r>
      <w:r w:rsidR="00243E28">
        <w:rPr>
          <w:rStyle w:val="s3"/>
          <w:rFonts w:ascii="Cambria" w:hAnsi="Cambria"/>
          <w:lang w:val="de-DE"/>
        </w:rPr>
        <w:t>, 4</w:t>
      </w:r>
      <w:r w:rsidR="001130CF" w:rsidRPr="00092A13">
        <w:rPr>
          <w:rStyle w:val="s3"/>
          <w:rFonts w:ascii="Cambria" w:hAnsi="Cambria"/>
          <w:lang w:val="de-DE"/>
        </w:rPr>
        <w:t>1</w:t>
      </w:r>
    </w:p>
    <w:p w:rsidR="001130CF" w:rsidRPr="00092A13" w:rsidRDefault="00652A9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Da</w:t>
      </w:r>
      <w:r w:rsidR="006A5975">
        <w:rPr>
          <w:rStyle w:val="s1"/>
          <w:rFonts w:ascii="Cambria" w:hAnsi="Cambria"/>
          <w:lang w:val="de-DE"/>
        </w:rPr>
        <w:t>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sagen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denen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Linken: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Geht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weg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mir,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Verfluchten,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ewige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Feuer,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bereitet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Teufel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seinen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A5975">
        <w:rPr>
          <w:rStyle w:val="s1"/>
          <w:rFonts w:ascii="Cambria" w:hAnsi="Cambria"/>
          <w:lang w:val="de-DE"/>
        </w:rPr>
        <w:t>Engeln!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deutlich,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Geretteten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genießen,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bereitet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lieben.</w:t>
      </w: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deutlich,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ebenso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zahlreichen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Abschnitten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Schrift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(z</w:t>
      </w:r>
      <w:r w:rsidR="006A5975">
        <w:rPr>
          <w:rStyle w:val="s1"/>
          <w:rFonts w:ascii="Cambria" w:hAnsi="Cambria"/>
          <w:lang w:val="de-DE"/>
        </w:rPr>
        <w:t>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</w:t>
      </w:r>
      <w:r w:rsidR="006A5975">
        <w:rPr>
          <w:rStyle w:val="s1"/>
          <w:rFonts w:ascii="Cambria" w:hAnsi="Cambria"/>
          <w:lang w:val="de-DE"/>
        </w:rPr>
        <w:t>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Offenbarung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20</w:t>
      </w:r>
      <w:r w:rsidRPr="00092A13">
        <w:rPr>
          <w:rStyle w:val="s1"/>
          <w:rFonts w:ascii="Cambria" w:hAnsi="Cambria"/>
          <w:lang w:val="de-DE"/>
        </w:rPr>
        <w:t>),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diejenigen,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Busse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–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Angebot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Errettung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–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getrennt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verbringen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schrecklichen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nennt.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wahrhaftig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Stelle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beschrieben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als: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realer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Ort,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Menschen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„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geworfen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werden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“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Matthäus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13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4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1-42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und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Offenbarung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20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1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5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äußerste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Finsternis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Matthäus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25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3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0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völlige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Finsternis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Judas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1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3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Platz,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wo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Heulen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und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proofErr w:type="spellStart"/>
      <w:r w:rsidRPr="00092A13">
        <w:rPr>
          <w:rStyle w:val="s1"/>
          <w:rFonts w:ascii="Cambria" w:eastAsia="Times New Roman" w:hAnsi="Cambria"/>
          <w:color w:val="454545"/>
          <w:lang w:val="de-DE"/>
        </w:rPr>
        <w:t>Zähneklappen</w:t>
      </w:r>
      <w:proofErr w:type="spellEnd"/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ist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Matthäus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8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1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2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-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 Matthäus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25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3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0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Ort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ewiger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Bestrafung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bzw.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Pein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Matthäus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25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4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6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Ort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ewigen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Trennung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von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Gott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Matthäus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25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4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6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-</w:t>
      </w:r>
      <w:r w:rsidR="00243E28">
        <w:rPr>
          <w:rStyle w:val="apple-converted-space"/>
          <w:rFonts w:ascii="Cambria" w:eastAsia="Times New Roman" w:hAnsi="Cambria"/>
          <w:color w:val="454545"/>
          <w:sz w:val="34"/>
          <w:szCs w:val="34"/>
          <w:lang w:val="de-DE"/>
        </w:rPr>
        <w:t xml:space="preserve">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1.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 Thessalonicher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9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6A5975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>
        <w:rPr>
          <w:rStyle w:val="s1"/>
          <w:rFonts w:ascii="Cambria" w:eastAsia="Times New Roman" w:hAnsi="Cambria"/>
          <w:color w:val="454545"/>
          <w:lang w:val="de-DE"/>
        </w:rPr>
        <w:t>Ort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>
        <w:rPr>
          <w:rStyle w:val="s1"/>
          <w:rFonts w:ascii="Cambria" w:eastAsia="Times New Roman" w:hAnsi="Cambria"/>
          <w:color w:val="454545"/>
          <w:lang w:val="de-DE"/>
        </w:rPr>
        <w:t>des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>
        <w:rPr>
          <w:rStyle w:val="s1"/>
          <w:rFonts w:ascii="Cambria" w:eastAsia="Times New Roman" w:hAnsi="Cambria"/>
          <w:color w:val="454545"/>
          <w:lang w:val="de-DE"/>
        </w:rPr>
        <w:t>Wehklagens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1130CF"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Matthäus </w:t>
      </w:r>
      <w:r w:rsidR="001130CF" w:rsidRPr="00092A13">
        <w:rPr>
          <w:rStyle w:val="s3"/>
          <w:rFonts w:ascii="Cambria" w:eastAsia="Times New Roman" w:hAnsi="Cambria"/>
          <w:color w:val="454545"/>
          <w:lang w:val="de-DE"/>
        </w:rPr>
        <w:t>13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4</w:t>
      </w:r>
      <w:r w:rsidR="001130CF" w:rsidRPr="00092A13">
        <w:rPr>
          <w:rStyle w:val="s3"/>
          <w:rFonts w:ascii="Cambria" w:eastAsia="Times New Roman" w:hAnsi="Cambria"/>
          <w:color w:val="454545"/>
          <w:lang w:val="de-DE"/>
        </w:rPr>
        <w:t>0-42)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Ort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Qual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Lukas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16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2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3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Ort,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wo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Menschen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„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Tag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und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Nacht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gequält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werden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von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Ewigkeit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zu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Ewigkeit</w:t>
      </w:r>
      <w:r w:rsidR="00B57EAF">
        <w:rPr>
          <w:rStyle w:val="s1"/>
          <w:rFonts w:ascii="Cambria" w:eastAsia="Times New Roman" w:hAnsi="Cambria"/>
          <w:color w:val="454545"/>
          <w:lang w:val="de-DE"/>
        </w:rPr>
        <w:t>“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Ort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Flammen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Lukas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16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2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4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1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Ort,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an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kein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Mensch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gehen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möchte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Lukas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16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2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7-31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Bibelkritiker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Ungläubige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Allgemeinen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natürlich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Schwierigkeiten,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biblische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anzunehmen.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sagen...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4"/>
        <w:rPr>
          <w:rFonts w:ascii="Cambria" w:hAnsi="Cambria"/>
          <w:lang w:val="de-DE"/>
        </w:rPr>
      </w:pPr>
      <w:r w:rsidRPr="00092A13">
        <w:rPr>
          <w:rStyle w:val="s5"/>
          <w:rFonts w:ascii="Cambria" w:hAnsi="Cambria"/>
          <w:lang w:val="de-DE"/>
        </w:rPr>
        <w:lastRenderedPageBreak/>
        <w:t>1.</w:t>
      </w:r>
      <w:r w:rsidR="00652A97">
        <w:rPr>
          <w:rStyle w:val="s5"/>
          <w:rFonts w:ascii="Cambria" w:hAnsi="Cambria"/>
          <w:lang w:val="de-DE"/>
        </w:rPr>
        <w:t>“</w:t>
      </w:r>
      <w:r w:rsidRPr="00092A13">
        <w:rPr>
          <w:rStyle w:val="s5"/>
          <w:rFonts w:ascii="Cambria" w:hAnsi="Cambria"/>
          <w:lang w:val="de-DE"/>
        </w:rPr>
        <w:t>Ein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Gott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Liebe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würde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niemanden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schicken</w:t>
      </w:r>
      <w:r w:rsidR="00652A97">
        <w:rPr>
          <w:rStyle w:val="s5"/>
          <w:rFonts w:ascii="Cambria" w:hAnsi="Cambria"/>
          <w:lang w:val="de-DE"/>
        </w:rPr>
        <w:t>.“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interessant,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zuversichtlich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liebevoll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Vorstellung,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gesamte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einschließlich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Sünder?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numPr>
          <w:ilvl w:val="0"/>
          <w:numId w:val="2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aus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buddhistischen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Schriften,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Tripitaka?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Nein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-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dies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wird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dort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nicht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gelehrt.</w:t>
      </w:r>
      <w:r w:rsidR="00243E28">
        <w:rPr>
          <w:rStyle w:val="apple-converted-space"/>
          <w:rFonts w:ascii="Cambria" w:eastAsia="Times New Roman" w:hAnsi="Cambria"/>
          <w:color w:val="454545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numPr>
          <w:ilvl w:val="0"/>
          <w:numId w:val="2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aus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hinduistischen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Veden?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Nein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-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hier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gibt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keinen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liebevollen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Gott.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="00243E28">
        <w:rPr>
          <w:rStyle w:val="apple-converted-space"/>
          <w:rFonts w:ascii="Cambria" w:eastAsia="Times New Roman" w:hAnsi="Cambria"/>
          <w:color w:val="454545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numPr>
          <w:ilvl w:val="0"/>
          <w:numId w:val="2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aus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dem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Koran?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-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Nein.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Gott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Korans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liebt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keine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Sünder.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stellt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dies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immer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und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immer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wieder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fest.</w:t>
      </w:r>
      <w:r w:rsidR="00243E28">
        <w:rPr>
          <w:rStyle w:val="apple-converted-space"/>
          <w:rFonts w:ascii="Cambria" w:eastAsia="Times New Roman" w:hAnsi="Cambria"/>
          <w:color w:val="454545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Vorstellung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barmherzigen,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Büchern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gnädigen,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liebevollen,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barmherzigen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vorstellt.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Vorstellung,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AF067C" w:rsidRPr="00092A13">
        <w:rPr>
          <w:rStyle w:val="s1"/>
          <w:rFonts w:ascii="Cambria" w:hAnsi="Cambria"/>
          <w:lang w:val="de-DE"/>
        </w:rPr>
        <w:t>demselben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Buch,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welches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Problem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jedoch,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Salatbüffet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behandeln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möchten: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Oh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ja,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Löffel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jenem.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</w:t>
      </w:r>
      <w:r w:rsidR="00652A97">
        <w:rPr>
          <w:rStyle w:val="s1"/>
          <w:rFonts w:ascii="Cambria" w:hAnsi="Cambria"/>
          <w:lang w:val="de-DE"/>
        </w:rPr>
        <w:t>t,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="00652A97">
        <w:rPr>
          <w:rStyle w:val="s1"/>
          <w:rFonts w:ascii="Cambria" w:hAnsi="Cambria"/>
          <w:lang w:val="de-DE"/>
        </w:rPr>
        <w:t>Ihh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nichts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dem,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bitte!“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um!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652A9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Ja,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nehme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Liebe.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lasse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aus.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Oh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ja,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nehme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Gnade.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Bäh,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Höllenzeug!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entnehmen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Dinge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unklug.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selbe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göttlich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inspirierte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Buch,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enthüllt,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versichert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heilig,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</w:t>
      </w:r>
      <w:r w:rsidR="00652A97">
        <w:rPr>
          <w:rStyle w:val="s1"/>
          <w:rFonts w:ascii="Cambria" w:hAnsi="Cambria"/>
          <w:lang w:val="de-DE"/>
        </w:rPr>
        <w:t>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hasst,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652A97">
        <w:rPr>
          <w:rStyle w:val="s1"/>
          <w:rFonts w:ascii="Cambria" w:hAnsi="Cambria"/>
          <w:lang w:val="de-DE"/>
        </w:rPr>
        <w:t>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unbußfertige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652A97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immer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Gegenwart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entfernt</w:t>
      </w:r>
      <w:r w:rsidR="00652A97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Ungläubige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recht</w:t>
      </w:r>
      <w:proofErr w:type="gramEnd"/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irren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gewaltig,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Heiligkeit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S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Gerechtigkeit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</w:t>
      </w:r>
      <w:r w:rsidR="00652A97">
        <w:rPr>
          <w:rStyle w:val="s1"/>
          <w:rFonts w:ascii="Cambria" w:hAnsi="Cambria"/>
          <w:lang w:val="de-DE"/>
        </w:rPr>
        <w:t>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heilig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</w:t>
      </w:r>
      <w:r w:rsidR="00652A97">
        <w:rPr>
          <w:rStyle w:val="s1"/>
          <w:rFonts w:ascii="Cambria" w:hAnsi="Cambria"/>
          <w:lang w:val="de-DE"/>
        </w:rPr>
        <w:t>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Ehebrecher,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Mörder,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Diebe,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Lügner,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Unzüchtige,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Götzendiener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solange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versöhnt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Christus.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weiteren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Einwand...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4"/>
        <w:rPr>
          <w:rFonts w:ascii="Cambria" w:hAnsi="Cambria"/>
          <w:lang w:val="de-DE"/>
        </w:rPr>
      </w:pPr>
      <w:r w:rsidRPr="00092A13">
        <w:rPr>
          <w:rStyle w:val="s5"/>
          <w:rFonts w:ascii="Cambria" w:hAnsi="Cambria"/>
          <w:lang w:val="de-DE"/>
        </w:rPr>
        <w:t>2.</w:t>
      </w:r>
      <w:r w:rsidR="00652A97">
        <w:rPr>
          <w:rStyle w:val="s5"/>
          <w:rFonts w:ascii="Cambria" w:hAnsi="Cambria"/>
          <w:lang w:val="de-DE"/>
        </w:rPr>
        <w:t>“</w:t>
      </w:r>
      <w:r w:rsidRPr="00092A13">
        <w:rPr>
          <w:rStyle w:val="s5"/>
          <w:rFonts w:ascii="Cambria" w:hAnsi="Cambria"/>
          <w:lang w:val="de-DE"/>
        </w:rPr>
        <w:t>Gott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mag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wohl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einige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Menschen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schicken,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aber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wird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keine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guten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Menschen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schicken.</w:t>
      </w:r>
      <w:r w:rsidR="00652A97">
        <w:rPr>
          <w:rStyle w:val="s5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Existenz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sogar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hinkommen,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unterliegen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Täuschung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dorthin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schicken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652A9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„Nun“,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Mensch,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guter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Mensch.</w:t>
      </w:r>
      <w:r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Grund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Nr.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1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glauben,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landen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(„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guter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</w:t>
      </w:r>
      <w:r>
        <w:rPr>
          <w:rStyle w:val="s1"/>
          <w:rFonts w:ascii="Cambria" w:hAnsi="Cambria"/>
          <w:lang w:val="de-DE"/>
        </w:rPr>
        <w:t>“</w:t>
      </w:r>
      <w:r w:rsidR="001130CF" w:rsidRPr="00092A13">
        <w:rPr>
          <w:rStyle w:val="s1"/>
          <w:rFonts w:ascii="Cambria" w:hAnsi="Cambria"/>
          <w:lang w:val="de-DE"/>
        </w:rPr>
        <w:t>).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Vielleicht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Bezug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selbst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geglaubt.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jedoch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niemand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genug,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selbst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kommen.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="001130CF" w:rsidRPr="00092A13"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...</w:t>
      </w:r>
      <w:proofErr w:type="gramEnd"/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Römer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3</w:t>
      </w:r>
      <w:r w:rsidR="00243E28">
        <w:rPr>
          <w:rStyle w:val="s3"/>
          <w:rFonts w:ascii="Cambria" w:hAnsi="Cambria"/>
          <w:lang w:val="de-DE"/>
        </w:rPr>
        <w:t>, 2</w:t>
      </w:r>
      <w:r w:rsidRPr="00092A13">
        <w:rPr>
          <w:rStyle w:val="s3"/>
          <w:rFonts w:ascii="Cambria" w:hAnsi="Cambria"/>
          <w:lang w:val="de-DE"/>
        </w:rPr>
        <w:t>3</w:t>
      </w:r>
      <w:r w:rsidR="00243E28">
        <w:rPr>
          <w:rStyle w:val="apple-converted-space"/>
          <w:rFonts w:ascii="Cambria" w:hAnsi="Cambria"/>
          <w:b/>
          <w:bCs/>
          <w:sz w:val="34"/>
          <w:szCs w:val="34"/>
          <w:lang w:val="de-DE"/>
        </w:rPr>
        <w:t xml:space="preserve"> </w:t>
      </w:r>
    </w:p>
    <w:p w:rsidR="001130CF" w:rsidRPr="00092A13" w:rsidRDefault="00652A9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652A97">
        <w:rPr>
          <w:rStyle w:val="s1"/>
          <w:rFonts w:ascii="Cambria" w:hAnsi="Cambria"/>
          <w:i/>
          <w:lang w:val="de-DE"/>
        </w:rPr>
        <w:t>Alle</w:t>
      </w:r>
      <w:r w:rsidR="00243E28">
        <w:rPr>
          <w:rStyle w:val="s1"/>
          <w:rFonts w:ascii="Cambria" w:hAnsi="Cambria"/>
          <w:i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gesündigt...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Jesaja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53</w:t>
      </w:r>
      <w:r w:rsidR="00243E28">
        <w:rPr>
          <w:rStyle w:val="s3"/>
          <w:rFonts w:ascii="Cambria" w:hAnsi="Cambria"/>
          <w:lang w:val="de-DE"/>
        </w:rPr>
        <w:t>, 6</w:t>
      </w:r>
    </w:p>
    <w:p w:rsidR="00652A97" w:rsidRPr="00652A97" w:rsidRDefault="00652A97" w:rsidP="001130CF">
      <w:pPr>
        <w:pStyle w:val="p1"/>
        <w:rPr>
          <w:rFonts w:ascii="Cambria" w:hAnsi="Cambria"/>
          <w:sz w:val="34"/>
          <w:szCs w:val="34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gingen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652A97">
        <w:rPr>
          <w:rStyle w:val="s1"/>
          <w:rFonts w:ascii="Cambria" w:hAnsi="Cambria"/>
          <w:i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Irre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Schafe,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jeglicher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sah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Weg.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David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schrieb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Psalm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143</w:t>
      </w:r>
      <w:r w:rsidR="00243E28">
        <w:rPr>
          <w:rStyle w:val="s3"/>
          <w:rFonts w:ascii="Cambria" w:hAnsi="Cambria"/>
          <w:lang w:val="de-DE"/>
        </w:rPr>
        <w:t>, 2</w:t>
      </w:r>
    </w:p>
    <w:p w:rsidR="001130CF" w:rsidRPr="00092A13" w:rsidRDefault="00652A9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Lebendiger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gerecht.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menschlichen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Maßstäben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erscheinen,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natürlichen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Zustand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ungerechter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der</w:t>
      </w:r>
      <w:proofErr w:type="gram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verdient.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verdienen,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(bevor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wurde).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Angebot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zurückweisen.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dritte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zusammenhängende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diese: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4"/>
        <w:rPr>
          <w:rFonts w:ascii="Cambria" w:hAnsi="Cambria"/>
          <w:lang w:val="de-DE"/>
        </w:rPr>
      </w:pPr>
      <w:r w:rsidRPr="00092A13">
        <w:rPr>
          <w:rStyle w:val="s5"/>
          <w:rFonts w:ascii="Cambria" w:hAnsi="Cambria"/>
          <w:lang w:val="de-DE"/>
        </w:rPr>
        <w:t>3.</w:t>
      </w:r>
      <w:r w:rsidR="00652A97">
        <w:rPr>
          <w:rStyle w:val="s5"/>
          <w:rFonts w:ascii="Cambria" w:hAnsi="Cambria"/>
          <w:lang w:val="de-DE"/>
        </w:rPr>
        <w:t>“</w:t>
      </w:r>
      <w:r w:rsidRPr="00092A13">
        <w:rPr>
          <w:rStyle w:val="s5"/>
          <w:rFonts w:ascii="Cambria" w:hAnsi="Cambria"/>
          <w:lang w:val="de-DE"/>
        </w:rPr>
        <w:t>Warum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sollte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uns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Gott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erschaffen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haben,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wenn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von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vornherein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D1553B" w:rsidRPr="00092A13">
        <w:rPr>
          <w:rStyle w:val="s5"/>
          <w:rFonts w:ascii="Cambria" w:hAnsi="Cambria"/>
          <w:lang w:val="de-DE"/>
        </w:rPr>
        <w:t>wusste</w:t>
      </w:r>
      <w:r w:rsidRPr="00092A13">
        <w:rPr>
          <w:rStyle w:val="s5"/>
          <w:rFonts w:ascii="Cambria" w:hAnsi="Cambria"/>
          <w:lang w:val="de-DE"/>
        </w:rPr>
        <w:t>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dass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D1553B" w:rsidRPr="00092A13">
        <w:rPr>
          <w:rStyle w:val="s5"/>
          <w:rFonts w:ascii="Cambria" w:hAnsi="Cambria"/>
          <w:lang w:val="de-DE"/>
        </w:rPr>
        <w:t>so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D1553B" w:rsidRPr="00092A13">
        <w:rPr>
          <w:rStyle w:val="s5"/>
          <w:rFonts w:ascii="Cambria" w:hAnsi="Cambria"/>
          <w:lang w:val="de-DE"/>
        </w:rPr>
        <w:t>viel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Menschen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auf</w:t>
      </w:r>
      <w:r w:rsidR="00243E28">
        <w:rPr>
          <w:rStyle w:val="s5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5"/>
          <w:rFonts w:ascii="Cambria" w:hAnsi="Cambria"/>
          <w:lang w:val="de-DE"/>
        </w:rPr>
        <w:t>Ewig</w:t>
      </w:r>
      <w:proofErr w:type="spellEnd"/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verloren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gehen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würden?</w:t>
      </w:r>
      <w:r w:rsidR="00652A97">
        <w:rPr>
          <w:rStyle w:val="s5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einfachste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Antwort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Ebenso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wusste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Gegenteil;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wusste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Stücken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aufnehmen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genießen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Offensichtlich,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wohl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wissend,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</w:t>
      </w:r>
      <w:r w:rsidR="00652A97">
        <w:rPr>
          <w:rStyle w:val="s1"/>
          <w:rFonts w:ascii="Cambria" w:hAnsi="Cambria"/>
          <w:lang w:val="de-DE"/>
        </w:rPr>
        <w:t>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landen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würden,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652A97">
        <w:rPr>
          <w:rStyle w:val="s1"/>
          <w:rFonts w:ascii="Cambria" w:hAnsi="Cambria"/>
          <w:lang w:val="de-DE"/>
        </w:rPr>
        <w:t>w</w:t>
      </w:r>
      <w:r w:rsidRPr="00092A13">
        <w:rPr>
          <w:rStyle w:val="s1"/>
          <w:rFonts w:ascii="Cambria" w:hAnsi="Cambria"/>
          <w:lang w:val="de-DE"/>
        </w:rPr>
        <w:t>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befunden,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aufnehmen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Gemeinschaft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Hätte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aufhören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erschaffen,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Beziehung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Bösen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erlauben!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Sollten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Christen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Familien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gründen,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obwohl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klar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Kinder,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Enkel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Urenkel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abwenden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Nein!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wissen,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Kinder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Enkel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abwenden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aufgrund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eigenen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zwingen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keinesfalls,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Gnade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empfangen.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Kindern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Segnungen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aufgrund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unklugen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Entscheidungen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vorenthalten.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wusste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vornherein,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wusste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aufnehmen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Grunde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uns!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</w:t>
      </w:r>
      <w:r w:rsidR="00AF067C">
        <w:rPr>
          <w:rStyle w:val="s1"/>
          <w:rFonts w:ascii="Cambria" w:hAnsi="Cambria"/>
          <w:lang w:val="de-DE"/>
        </w:rPr>
        <w:t>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weitere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Frage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proofErr w:type="gramEnd"/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4"/>
        <w:rPr>
          <w:rFonts w:ascii="Cambria" w:hAnsi="Cambria"/>
          <w:lang w:val="de-DE"/>
        </w:rPr>
      </w:pPr>
      <w:r w:rsidRPr="00092A13">
        <w:rPr>
          <w:rStyle w:val="s5"/>
          <w:rFonts w:ascii="Cambria" w:hAnsi="Cambria"/>
          <w:lang w:val="de-DE"/>
        </w:rPr>
        <w:t>4.</w:t>
      </w:r>
      <w:r w:rsidR="00652A97">
        <w:rPr>
          <w:rStyle w:val="s5"/>
          <w:rFonts w:ascii="Cambria" w:hAnsi="Cambria"/>
          <w:lang w:val="de-DE"/>
        </w:rPr>
        <w:t>“</w:t>
      </w:r>
      <w:r w:rsidRPr="00092A13">
        <w:rPr>
          <w:rStyle w:val="s5"/>
          <w:rFonts w:ascii="Cambria" w:hAnsi="Cambria"/>
          <w:lang w:val="de-DE"/>
        </w:rPr>
        <w:t>Konnte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Gott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nicht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einfach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eine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Welt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erschaffen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haben,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keiner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landen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muss?</w:t>
      </w:r>
      <w:r w:rsidR="00652A97">
        <w:rPr>
          <w:rStyle w:val="s5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Sicher.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hätte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gewiss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wäre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geworden,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sondern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Androiden,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Robotern.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hätte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geschieht.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Universum,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heiligen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gerechten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geschaffen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wurde,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erfordert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(Hölle).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bewahren,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hätte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bewahren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erreichen,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hätte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erschaffen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(d.h.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Freiheit,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sündigen).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Geschöpfe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hätten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Erfüllung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dessen,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wollte,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vor-programmiert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Hätte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solche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Geschöpfe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erschaffen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können?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Natürlich.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hätte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Gemeinschaft,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Anbetung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etc.,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wäre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bedeutungslos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gewesen.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bedeutungsvolle,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echte,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liebevolle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Beziehung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entsteht,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hassen.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erschuf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Willen.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Stücken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hassen.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Stücken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gehorchen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sündigen.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genau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christlichen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Facebook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Twitter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ob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zwingt,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24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Stunden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Übereinstimmung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heiligen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Geboten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Freiheit,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Natürlich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Antwort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Straße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519B0">
        <w:rPr>
          <w:rStyle w:val="s1"/>
          <w:rFonts w:ascii="Cambria" w:hAnsi="Cambria"/>
          <w:lang w:val="de-DE"/>
        </w:rPr>
        <w:t>lauten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519B0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Keinesfalls</w:t>
      </w:r>
      <w:r w:rsidR="00AF067C">
        <w:rPr>
          <w:rStyle w:val="s1"/>
          <w:rFonts w:ascii="Cambria" w:hAnsi="Cambria"/>
          <w:lang w:val="de-DE"/>
        </w:rPr>
        <w:t>!</w:t>
      </w:r>
      <w:r w:rsidR="003519B0"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AF067C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meisten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Möglichkeit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Bewegung,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oftmals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unheiligen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nächsten.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Hinsicht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genau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gegeben,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gibt.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Leider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Missbrauch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Freiheit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eigenen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geführt.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fünfte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Frage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proofErr w:type="gramEnd"/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4"/>
        <w:rPr>
          <w:rFonts w:ascii="Cambria" w:hAnsi="Cambria"/>
          <w:lang w:val="de-DE"/>
        </w:rPr>
      </w:pPr>
      <w:r w:rsidRPr="00092A13">
        <w:rPr>
          <w:rStyle w:val="s5"/>
          <w:rFonts w:ascii="Cambria" w:hAnsi="Cambria"/>
          <w:lang w:val="de-DE"/>
        </w:rPr>
        <w:t>5.</w:t>
      </w:r>
      <w:r w:rsidR="003519B0">
        <w:rPr>
          <w:rStyle w:val="s5"/>
          <w:rFonts w:ascii="Cambria" w:hAnsi="Cambria"/>
          <w:lang w:val="de-DE"/>
        </w:rPr>
        <w:t>“</w:t>
      </w:r>
      <w:r w:rsidRPr="00092A13">
        <w:rPr>
          <w:rStyle w:val="s5"/>
          <w:rFonts w:ascii="Cambria" w:hAnsi="Cambria"/>
          <w:lang w:val="de-DE"/>
        </w:rPr>
        <w:t>Was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ist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mit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jenen,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nie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etwas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von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Jesus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gehört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haben?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Werden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zur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verdammt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werden?</w:t>
      </w:r>
      <w:r w:rsidR="003519B0">
        <w:rPr>
          <w:rStyle w:val="s5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endgültige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fällen.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bedenken,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darin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gehört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Nichtbeachtung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sogar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Rückzug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Wahrheit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gelebt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die</w:t>
      </w:r>
      <w:proofErr w:type="gram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offenbart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Skeptiker: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Manche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einmal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gehört!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anbelangt,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Entschuldigung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zumindest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zweierlei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AF067C">
        <w:rPr>
          <w:rStyle w:val="s1"/>
          <w:rFonts w:ascii="Cambria" w:hAnsi="Cambria"/>
          <w:lang w:val="de-DE"/>
        </w:rPr>
        <w:t>Arten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offenbar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AF067C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Erstens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....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A.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Die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Schöpfung</w:t>
      </w:r>
      <w:r w:rsidRPr="00092A13">
        <w:rPr>
          <w:rStyle w:val="s1"/>
          <w:rFonts w:ascii="Cambria" w:hAnsi="Cambria"/>
          <w:lang w:val="de-DE"/>
        </w:rPr>
        <w:t>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proofErr w:type="spellStart"/>
      <w:r w:rsidRPr="00092A13">
        <w:rPr>
          <w:rStyle w:val="s3"/>
          <w:rFonts w:ascii="Cambria" w:hAnsi="Cambria"/>
          <w:lang w:val="de-DE"/>
        </w:rPr>
        <w:t>Rö</w:t>
      </w:r>
      <w:proofErr w:type="spellEnd"/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</w:t>
      </w:r>
      <w:r w:rsidR="00243E28">
        <w:rPr>
          <w:rStyle w:val="s3"/>
          <w:rFonts w:ascii="Cambria" w:hAnsi="Cambria"/>
          <w:lang w:val="de-DE"/>
        </w:rPr>
        <w:t>, 2</w:t>
      </w:r>
      <w:r w:rsidRPr="00092A13">
        <w:rPr>
          <w:rStyle w:val="s3"/>
          <w:rFonts w:ascii="Cambria" w:hAnsi="Cambria"/>
          <w:lang w:val="de-DE"/>
        </w:rPr>
        <w:t>0;</w:t>
      </w:r>
      <w:r w:rsidR="00243E28">
        <w:rPr>
          <w:rStyle w:val="s3"/>
          <w:rFonts w:ascii="Cambria" w:hAnsi="Cambria"/>
          <w:lang w:val="de-DE"/>
        </w:rPr>
        <w:t xml:space="preserve"> Apostelgeschichte </w:t>
      </w:r>
      <w:r w:rsidRPr="00092A13">
        <w:rPr>
          <w:rStyle w:val="s3"/>
          <w:rFonts w:ascii="Cambria" w:hAnsi="Cambria"/>
          <w:lang w:val="de-DE"/>
        </w:rPr>
        <w:t>14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7;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Psalm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19</w:t>
      </w:r>
      <w:r w:rsidR="00243E28">
        <w:rPr>
          <w:rStyle w:val="s3"/>
          <w:rFonts w:ascii="Cambria" w:hAnsi="Cambria"/>
          <w:lang w:val="de-DE"/>
        </w:rPr>
        <w:t>, 1</w:t>
      </w:r>
      <w:r w:rsidRPr="00AF067C">
        <w:rPr>
          <w:rStyle w:val="s3"/>
          <w:rFonts w:ascii="Cambria" w:hAnsi="Cambria"/>
          <w:lang w:val="de-DE"/>
        </w:rPr>
        <w:t>-</w:t>
      </w:r>
      <w:r w:rsidRPr="00AF067C">
        <w:rPr>
          <w:rStyle w:val="s1"/>
          <w:rFonts w:ascii="Cambria" w:hAnsi="Cambria"/>
          <w:b/>
          <w:lang w:val="de-DE"/>
        </w:rPr>
        <w:t>4</w:t>
      </w:r>
      <w:r w:rsidRPr="00092A13">
        <w:rPr>
          <w:rStyle w:val="s1"/>
          <w:rFonts w:ascii="Cambria" w:hAnsi="Cambria"/>
          <w:lang w:val="de-DE"/>
        </w:rPr>
        <w:t>)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Römer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9-20</w:t>
      </w: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weiß,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offenbar,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offenbart"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[Wie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offenbart?]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 </w:t>
      </w:r>
      <w:r w:rsidR="001130CF" w:rsidRPr="00092A13">
        <w:rPr>
          <w:rStyle w:val="s1"/>
          <w:rFonts w:ascii="Cambria" w:hAnsi="Cambria"/>
          <w:lang w:val="de-DE"/>
        </w:rPr>
        <w:t>Denn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unsichtbares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ewige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Kraft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Schöpfung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Welt,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wahrnimmt,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ersehen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Werken,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sodass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Entschuldigung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haben.</w:t>
      </w:r>
      <w:r>
        <w:rPr>
          <w:rStyle w:val="s1"/>
          <w:rFonts w:ascii="Cambria" w:hAnsi="Cambria"/>
          <w:lang w:val="de-DE"/>
        </w:rPr>
        <w:t>“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243E28" w:rsidP="001130CF">
      <w:pPr>
        <w:pStyle w:val="p1"/>
        <w:rPr>
          <w:rFonts w:ascii="Cambria" w:hAnsi="Cambria"/>
          <w:lang w:val="de-DE"/>
        </w:rPr>
      </w:pPr>
      <w:r>
        <w:rPr>
          <w:rStyle w:val="s3"/>
          <w:rFonts w:ascii="Cambria" w:hAnsi="Cambria"/>
          <w:lang w:val="de-DE"/>
        </w:rPr>
        <w:t xml:space="preserve">Apostelgeschichte </w:t>
      </w:r>
      <w:r w:rsidR="001130CF" w:rsidRPr="00092A13">
        <w:rPr>
          <w:rStyle w:val="s3"/>
          <w:rFonts w:ascii="Cambria" w:hAnsi="Cambria"/>
          <w:lang w:val="de-DE"/>
        </w:rPr>
        <w:t>14</w:t>
      </w:r>
      <w:r>
        <w:rPr>
          <w:rStyle w:val="s3"/>
          <w:rFonts w:ascii="Cambria" w:hAnsi="Cambria"/>
          <w:lang w:val="de-DE"/>
        </w:rPr>
        <w:t>, 1</w:t>
      </w:r>
      <w:r w:rsidR="001130CF" w:rsidRPr="00092A13">
        <w:rPr>
          <w:rStyle w:val="s3"/>
          <w:rFonts w:ascii="Cambria" w:hAnsi="Cambria"/>
          <w:lang w:val="de-DE"/>
        </w:rPr>
        <w:t>7</w:t>
      </w: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selbst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="001130CF" w:rsidRPr="00092A13">
        <w:rPr>
          <w:rStyle w:val="s1"/>
          <w:rFonts w:ascii="Cambria" w:hAnsi="Cambria"/>
          <w:lang w:val="de-DE"/>
        </w:rPr>
        <w:t>unbezeugt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gelassen,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viel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Gutes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getan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Regen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fruchtbare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Zeiten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gegeben,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ernährt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eure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Herzen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Freude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erfüllt.“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B.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Das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Gewissen.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(Römer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4-15)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Römer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5</w:t>
      </w: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[Die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Heiden]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beweisen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damit,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Gesetzes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Werk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Herz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geschrieben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ist;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Gewissen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bezeugt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...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Beweis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Existenz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Moralgesetze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Gewissen)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geschrieben.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Gewissen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überführt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sündhaftes</w:t>
      </w:r>
      <w:proofErr w:type="gram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Überführung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Schuld)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angelegt,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Gnade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Prüfung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Schöpfung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eigenen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Gewissens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erfahren,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existiert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Herzen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geschriebenen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Gesetzen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genügt.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Wahrheit,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Schöpfung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überführende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Tätigkeit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Gewissens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offenbart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antwortet,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zusätzliche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Erhellung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selbst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gehört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wirklich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kennenlernen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will,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lassen.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verhalten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Wo?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Jeremia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29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3-14</w:t>
      </w: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…ihr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werdet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suchen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werdet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finden,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ganzem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Herzen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suchen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werdet,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finden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lassen.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David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versicherte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Salomon...</w:t>
      </w:r>
      <w:r w:rsidRPr="00092A13">
        <w:rPr>
          <w:rStyle w:val="s3"/>
          <w:rFonts w:ascii="Cambria" w:hAnsi="Cambria"/>
          <w:lang w:val="de-DE"/>
        </w:rPr>
        <w:t>1.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Chronik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28</w:t>
      </w:r>
      <w:r w:rsidR="00243E28">
        <w:rPr>
          <w:rStyle w:val="s3"/>
          <w:rFonts w:ascii="Cambria" w:hAnsi="Cambria"/>
          <w:lang w:val="de-DE"/>
        </w:rPr>
        <w:t>, 9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Wirst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finden.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Gründe,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wollen!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ziehen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Finsternis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erkennen,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Beziehung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bedeutet,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abkehren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83E99">
        <w:rPr>
          <w:rStyle w:val="s1"/>
          <w:rFonts w:ascii="Cambria" w:hAnsi="Cambria"/>
          <w:lang w:val="de-DE"/>
        </w:rPr>
        <w:t>verlockend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bereit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finden.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Hebräer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11</w:t>
      </w:r>
      <w:r w:rsidR="00243E28">
        <w:rPr>
          <w:rStyle w:val="s3"/>
          <w:rFonts w:ascii="Cambria" w:hAnsi="Cambria"/>
          <w:lang w:val="de-DE"/>
        </w:rPr>
        <w:t>, 6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sagt,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Belohner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eifrig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suchen.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Psalm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145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8-19</w:t>
      </w:r>
      <w:r w:rsidR="00B57EAF">
        <w:rPr>
          <w:rStyle w:val="s1"/>
          <w:rFonts w:ascii="Cambria" w:hAnsi="Cambria"/>
          <w:lang w:val="de-DE"/>
        </w:rPr>
        <w:t>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anrufen,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Ernst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anrufen.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Gottesfürchtigen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begehren,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Schreien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hilft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ihnen.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vielerlei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Wahrheit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Missionar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sorgen,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Radioprogramm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durchdringt,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senden,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Traktat,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Engel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Vision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erfahren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Skeptiker: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macht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einfach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Menschen?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Christen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Wahrheit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Millionen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mitgeteilt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</w:t>
      </w:r>
      <w:r w:rsidR="00AF067C">
        <w:rPr>
          <w:rStyle w:val="s1"/>
          <w:rFonts w:ascii="Cambria" w:hAnsi="Cambria"/>
          <w:lang w:val="de-DE"/>
        </w:rPr>
        <w:t>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weigern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hören!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weigern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darauf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anzusprechen.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Würde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verhärtetem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Herzen,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weiß,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Frohe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Botschaft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reagieren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Erleuchtung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Schuld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führen.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führt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Verantwortung.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Lukas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12</w:t>
      </w:r>
      <w:r w:rsidR="00243E28">
        <w:rPr>
          <w:rStyle w:val="s3"/>
          <w:rFonts w:ascii="Cambria" w:hAnsi="Cambria"/>
          <w:lang w:val="de-DE"/>
        </w:rPr>
        <w:t>, 4</w:t>
      </w:r>
      <w:r w:rsidRPr="00092A13">
        <w:rPr>
          <w:rStyle w:val="s3"/>
          <w:rFonts w:ascii="Cambria" w:hAnsi="Cambria"/>
          <w:lang w:val="de-DE"/>
        </w:rPr>
        <w:t>8</w:t>
      </w:r>
      <w:r w:rsidR="00B57EAF">
        <w:rPr>
          <w:rStyle w:val="s1"/>
          <w:rFonts w:ascii="Cambria" w:hAnsi="Cambria"/>
          <w:lang w:val="de-DE"/>
        </w:rPr>
        <w:t>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Wem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verlangt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werden.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Skeptiker: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scheint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aber,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Ländern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Dritten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leben,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geographisch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benachteiligt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sind,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Hören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Frohen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Botschaft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anbelangt.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zusätzlich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Versicherung,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antworten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r w:rsidR="00243E28">
        <w:rPr>
          <w:rStyle w:val="s3"/>
          <w:rFonts w:ascii="Cambria" w:hAnsi="Cambria"/>
          <w:lang w:val="de-DE"/>
        </w:rPr>
        <w:t xml:space="preserve">Hebräer </w:t>
      </w:r>
      <w:r w:rsidRPr="00092A13">
        <w:rPr>
          <w:rStyle w:val="s3"/>
          <w:rFonts w:ascii="Cambria" w:hAnsi="Cambria"/>
          <w:lang w:val="de-DE"/>
        </w:rPr>
        <w:t>11</w:t>
      </w:r>
      <w:r w:rsidR="00243E28">
        <w:rPr>
          <w:rStyle w:val="s3"/>
          <w:rFonts w:ascii="Cambria" w:hAnsi="Cambria"/>
          <w:lang w:val="de-DE"/>
        </w:rPr>
        <w:t>, 6</w:t>
      </w:r>
      <w:r w:rsidRPr="00092A13">
        <w:rPr>
          <w:rStyle w:val="s3"/>
          <w:rFonts w:ascii="Cambria" w:hAnsi="Cambria"/>
          <w:lang w:val="de-DE"/>
        </w:rPr>
        <w:t>;</w:t>
      </w:r>
      <w:r w:rsidR="00243E28">
        <w:rPr>
          <w:rStyle w:val="s3"/>
          <w:rFonts w:ascii="Cambria" w:hAnsi="Cambria"/>
          <w:lang w:val="de-DE"/>
        </w:rPr>
        <w:t xml:space="preserve"> Jeremia </w:t>
      </w:r>
      <w:r w:rsidRPr="00092A13">
        <w:rPr>
          <w:rStyle w:val="s3"/>
          <w:rFonts w:ascii="Cambria" w:hAnsi="Cambria"/>
          <w:lang w:val="de-DE"/>
        </w:rPr>
        <w:t>29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3</w:t>
      </w:r>
      <w:r w:rsidRPr="00092A13">
        <w:rPr>
          <w:rStyle w:val="s1"/>
          <w:rFonts w:ascii="Cambria" w:hAnsi="Cambria"/>
          <w:lang w:val="de-DE"/>
        </w:rPr>
        <w:t>),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bestimmten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geographischen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platziert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anrufen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Schlagen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Apostelgeschichte </w:t>
      </w:r>
      <w:r w:rsidRPr="00092A13">
        <w:rPr>
          <w:rStyle w:val="s1"/>
          <w:rFonts w:ascii="Cambria" w:hAnsi="Cambria"/>
          <w:lang w:val="de-DE"/>
        </w:rPr>
        <w:t>17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Paulus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verdeutlicht: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243E28" w:rsidP="001130CF">
      <w:pPr>
        <w:pStyle w:val="p1"/>
        <w:rPr>
          <w:rFonts w:ascii="Cambria" w:hAnsi="Cambria"/>
          <w:lang w:val="de-DE"/>
        </w:rPr>
      </w:pPr>
      <w:r>
        <w:rPr>
          <w:rStyle w:val="s3"/>
          <w:rFonts w:ascii="Cambria" w:hAnsi="Cambria"/>
          <w:lang w:val="de-DE"/>
        </w:rPr>
        <w:t xml:space="preserve">Apostelgeschichte </w:t>
      </w:r>
      <w:r w:rsidR="001130CF" w:rsidRPr="00092A13">
        <w:rPr>
          <w:rStyle w:val="s3"/>
          <w:rFonts w:ascii="Cambria" w:hAnsi="Cambria"/>
          <w:lang w:val="de-DE"/>
        </w:rPr>
        <w:t>17</w:t>
      </w:r>
      <w:r>
        <w:rPr>
          <w:rStyle w:val="s3"/>
          <w:rFonts w:ascii="Cambria" w:hAnsi="Cambria"/>
          <w:lang w:val="de-DE"/>
        </w:rPr>
        <w:t>, 2</w:t>
      </w:r>
      <w:r w:rsidR="001130CF" w:rsidRPr="00092A13">
        <w:rPr>
          <w:rStyle w:val="s3"/>
          <w:rFonts w:ascii="Cambria" w:hAnsi="Cambria"/>
          <w:lang w:val="de-DE"/>
        </w:rPr>
        <w:t>2-27</w:t>
      </w: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Paulus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stand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mitten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Areopag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sprach: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Männer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Athen,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sehe,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Götter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Stücken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verehrt.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23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umhergegangen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Heiligtümer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angesehen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Altar,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stand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geschrieben: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unbekannten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Nun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verkündige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unwissend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verehrt.</w:t>
      </w:r>
      <w:r w:rsidR="00243E28">
        <w:rPr>
          <w:rStyle w:val="s1"/>
          <w:rFonts w:ascii="Cambria" w:hAnsi="Cambria"/>
          <w:lang w:val="de-DE"/>
        </w:rPr>
        <w:t xml:space="preserve">   </w:t>
      </w:r>
      <w:r w:rsidR="001130CF" w:rsidRPr="00092A13">
        <w:rPr>
          <w:rStyle w:val="s1"/>
          <w:rFonts w:ascii="Cambria" w:hAnsi="Cambria"/>
          <w:lang w:val="de-DE"/>
        </w:rPr>
        <w:t>24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gemacht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alles,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darinnen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Herr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Himmels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wohnt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Tempeln,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Händen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gemacht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sind.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25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lässt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Menschenhänden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nötig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hätte,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selber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jedermann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Odem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alles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gibt.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26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ganze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Menschengeschlecht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gemacht,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ganzen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Erdboden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wohnen,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festgesetzt,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lange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bestehen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welchen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Grenzen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wohnen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sollen,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27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suchen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sollen,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ob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wohl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fühlen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finden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könnten;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fürwahr,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ferne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jeden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uns.</w:t>
      </w:r>
      <w:r>
        <w:rPr>
          <w:rStyle w:val="s1"/>
          <w:rFonts w:ascii="Cambria" w:hAnsi="Cambria"/>
          <w:lang w:val="de-DE"/>
        </w:rPr>
        <w:t>”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Paulus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Apostelgeschichte </w:t>
      </w:r>
      <w:r w:rsidRPr="00092A13">
        <w:rPr>
          <w:rStyle w:val="s1"/>
          <w:rFonts w:ascii="Cambria" w:hAnsi="Cambria"/>
          <w:lang w:val="de-DE"/>
        </w:rPr>
        <w:t>17,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vorzeiten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Zeiten</w:t>
      </w:r>
      <w:r w:rsidR="00B57EAF">
        <w:rPr>
          <w:rStyle w:val="s1"/>
          <w:rFonts w:ascii="Cambria" w:hAnsi="Cambria"/>
          <w:lang w:val="de-DE"/>
        </w:rPr>
        <w:t>”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Geschichte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festgesetzt"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geboren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</w:t>
      </w:r>
      <w:r w:rsidR="00B57EAF">
        <w:rPr>
          <w:rStyle w:val="s1"/>
          <w:rFonts w:ascii="Cambria" w:hAnsi="Cambria"/>
          <w:lang w:val="de-DE"/>
        </w:rPr>
        <w:t>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geographischen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Grenzen"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(V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26)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Wohnortes.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Warum?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Vers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27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uns,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suchen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sollen</w:t>
      </w:r>
      <w:r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finden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könnten</w:t>
      </w:r>
      <w:r>
        <w:rPr>
          <w:rStyle w:val="s1"/>
          <w:rFonts w:ascii="Cambria" w:hAnsi="Cambria"/>
          <w:lang w:val="de-DE"/>
        </w:rPr>
        <w:t>“</w:t>
      </w:r>
      <w:r w:rsidR="001130CF" w:rsidRPr="00092A13">
        <w:rPr>
          <w:rStyle w:val="s1"/>
          <w:rFonts w:ascii="Cambria" w:hAnsi="Cambria"/>
          <w:lang w:val="de-DE"/>
        </w:rPr>
        <w:t>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unfassbar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eingeschlossen)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souveränen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(sowohl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zeitlich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geographisch)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AF067C" w:rsidRPr="00652A97" w:rsidRDefault="00AF067C" w:rsidP="001130CF">
      <w:pPr>
        <w:pStyle w:val="p1"/>
        <w:rPr>
          <w:rStyle w:val="s1"/>
          <w:rFonts w:ascii="Cambria" w:hAnsi="Cambria"/>
          <w:lang w:val="de-DE"/>
        </w:rPr>
      </w:pPr>
      <w:r w:rsidRPr="00AF067C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gibt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keine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AF067C">
        <w:rPr>
          <w:rStyle w:val="s1"/>
          <w:rFonts w:ascii="Cambria" w:hAnsi="Cambria"/>
          <w:lang w:val="de-DE"/>
        </w:rPr>
        <w:t>geographi</w:t>
      </w:r>
      <w:r w:rsidRPr="00AF067C">
        <w:rPr>
          <w:rStyle w:val="s1"/>
          <w:rFonts w:ascii="Cambria" w:hAnsi="Cambria"/>
          <w:lang w:val="de-DE"/>
        </w:rPr>
        <w:t>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Nachteile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Fehler.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gehen,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aufgrund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historischen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geographischen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Pechs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daran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gehindert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wurde,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Christus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hören.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kennen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lernen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will,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AF067C">
        <w:rPr>
          <w:rStyle w:val="s1"/>
          <w:rFonts w:ascii="Cambria" w:hAnsi="Cambria"/>
          <w:lang w:val="de-DE"/>
        </w:rPr>
        <w:t>finden.</w:t>
      </w:r>
      <w:r w:rsidR="00243E28">
        <w:rPr>
          <w:rStyle w:val="s1"/>
          <w:rFonts w:ascii="Cambria" w:hAnsi="Cambria"/>
          <w:lang w:val="de-DE"/>
        </w:rPr>
        <w:t xml:space="preserve"> </w:t>
      </w:r>
    </w:p>
    <w:p w:rsidR="00AF067C" w:rsidRPr="00652A97" w:rsidRDefault="00AF067C" w:rsidP="001130CF">
      <w:pPr>
        <w:pStyle w:val="p1"/>
        <w:rPr>
          <w:rStyle w:val="s1"/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erhalten,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gewählt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entweder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P.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Moreland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verdeutlic</w:t>
      </w:r>
      <w:r w:rsidR="00B57EAF">
        <w:rPr>
          <w:rStyle w:val="s1"/>
          <w:rFonts w:ascii="Cambria" w:hAnsi="Cambria"/>
          <w:lang w:val="de-DE"/>
        </w:rPr>
        <w:t>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Buch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Lee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Strobel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The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Case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for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Faith</w:t>
      </w:r>
      <w:r w:rsidR="00B57EAF">
        <w:rPr>
          <w:rStyle w:val="s1"/>
          <w:rFonts w:ascii="Cambria" w:hAnsi="Cambria"/>
          <w:lang w:val="de-DE"/>
        </w:rPr>
        <w:t>“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beständig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ignoriert,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beständig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gewählten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Lebensstil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</w:t>
      </w:r>
      <w:r w:rsidR="00C013DA">
        <w:rPr>
          <w:rStyle w:val="s1"/>
          <w:rFonts w:ascii="Cambria" w:hAnsi="Cambria"/>
          <w:lang w:val="de-DE"/>
        </w:rPr>
        <w:t>erspottet</w:t>
      </w:r>
      <w:r w:rsidR="00B57EAF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sagt: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Mir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völlig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egal,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welchem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hierher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gesetzt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genau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Tod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Sohnes.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Ruhe!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leben!</w:t>
      </w:r>
      <w:r w:rsidR="00B57EAF"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respektieren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bekommen,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gewählt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C.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S.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Lewis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sagte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gibt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zwei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Arten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Jene,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sagen: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'Dein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geschehe',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jene,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sagt: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'Dein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geschehe.'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Trennung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Satz,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fällt.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Weges,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bestimmten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Punkt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gewählt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wurde,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ausübst.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243E28" w:rsidP="001130CF">
      <w:pPr>
        <w:pStyle w:val="p1"/>
        <w:rPr>
          <w:rFonts w:ascii="Cambria" w:hAnsi="Cambria"/>
        </w:rPr>
      </w:pPr>
      <w:r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  <w:r w:rsidR="00B57EAF">
        <w:rPr>
          <w:rStyle w:val="s1"/>
          <w:rFonts w:ascii="Cambria" w:hAnsi="Cambria"/>
        </w:rPr>
        <w:t>[Frei</w:t>
      </w:r>
      <w:r>
        <w:rPr>
          <w:rStyle w:val="s1"/>
          <w:rFonts w:ascii="Cambria" w:hAnsi="Cambria"/>
        </w:rPr>
        <w:t xml:space="preserve"> </w:t>
      </w:r>
      <w:proofErr w:type="spellStart"/>
      <w:r w:rsidR="00B57EAF">
        <w:rPr>
          <w:rStyle w:val="s1"/>
          <w:rFonts w:ascii="Cambria" w:hAnsi="Cambria"/>
        </w:rPr>
        <w:t>nach</w:t>
      </w:r>
      <w:proofErr w:type="spellEnd"/>
      <w:r>
        <w:rPr>
          <w:rStyle w:val="s1"/>
          <w:rFonts w:ascii="Cambria" w:hAnsi="Cambria"/>
        </w:rPr>
        <w:t xml:space="preserve"> </w:t>
      </w:r>
      <w:r w:rsidR="00B57EAF">
        <w:rPr>
          <w:rStyle w:val="s1"/>
          <w:rFonts w:ascii="Cambria" w:hAnsi="Cambria"/>
        </w:rPr>
        <w:t>J.</w:t>
      </w:r>
      <w:r>
        <w:rPr>
          <w:rStyle w:val="s1"/>
          <w:rFonts w:ascii="Cambria" w:hAnsi="Cambria"/>
        </w:rPr>
        <w:t xml:space="preserve"> </w:t>
      </w:r>
      <w:r w:rsidR="00B57EAF">
        <w:rPr>
          <w:rStyle w:val="s1"/>
          <w:rFonts w:ascii="Cambria" w:hAnsi="Cambria"/>
        </w:rPr>
        <w:t>P.</w:t>
      </w:r>
      <w:r>
        <w:rPr>
          <w:rStyle w:val="s1"/>
          <w:rFonts w:ascii="Cambria" w:hAnsi="Cambria"/>
        </w:rPr>
        <w:t xml:space="preserve"> </w:t>
      </w:r>
      <w:r w:rsidR="00B57EAF">
        <w:rPr>
          <w:rStyle w:val="s1"/>
          <w:rFonts w:ascii="Cambria" w:hAnsi="Cambria"/>
        </w:rPr>
        <w:t>Moreland</w:t>
      </w:r>
      <w:r>
        <w:rPr>
          <w:rStyle w:val="s1"/>
          <w:rFonts w:ascii="Cambria" w:hAnsi="Cambria"/>
        </w:rPr>
        <w:t xml:space="preserve"> </w:t>
      </w:r>
      <w:r w:rsidR="00B57EAF">
        <w:rPr>
          <w:rStyle w:val="s1"/>
          <w:rFonts w:ascii="Cambria" w:hAnsi="Cambria"/>
        </w:rPr>
        <w:t>in</w:t>
      </w:r>
      <w:r>
        <w:rPr>
          <w:rStyle w:val="s1"/>
          <w:rFonts w:ascii="Cambria" w:hAnsi="Cambria"/>
        </w:rPr>
        <w:t xml:space="preserve"> </w:t>
      </w:r>
      <w:r w:rsidR="00B57EAF">
        <w:rPr>
          <w:rStyle w:val="s1"/>
          <w:rFonts w:ascii="Cambria" w:hAnsi="Cambria"/>
        </w:rPr>
        <w:t>“</w:t>
      </w:r>
      <w:r w:rsidR="001130CF" w:rsidRPr="00092A13">
        <w:rPr>
          <w:rStyle w:val="s1"/>
          <w:rFonts w:ascii="Cambria" w:hAnsi="Cambria"/>
        </w:rPr>
        <w:t>The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Case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for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Faith</w:t>
      </w:r>
      <w:r w:rsidR="00B57EAF">
        <w:rPr>
          <w:rStyle w:val="s1"/>
          <w:rFonts w:ascii="Cambria" w:hAnsi="Cambria"/>
        </w:rPr>
        <w:t>”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von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Lee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Strobel,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S.</w:t>
      </w:r>
      <w:r>
        <w:rPr>
          <w:rStyle w:val="s1"/>
          <w:rFonts w:ascii="Cambria" w:hAnsi="Cambria"/>
        </w:rPr>
        <w:t xml:space="preserve"> </w:t>
      </w:r>
      <w:r w:rsidR="001130CF" w:rsidRPr="00092A13">
        <w:rPr>
          <w:rStyle w:val="s1"/>
          <w:rFonts w:ascii="Cambria" w:hAnsi="Cambria"/>
        </w:rPr>
        <w:t>178]</w:t>
      </w:r>
    </w:p>
    <w:p w:rsidR="001130CF" w:rsidRPr="00092A13" w:rsidRDefault="001130CF" w:rsidP="001130CF">
      <w:pPr>
        <w:pStyle w:val="p2"/>
        <w:rPr>
          <w:rFonts w:ascii="Cambria" w:hAnsi="Cambria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C.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S.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Lewis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sagte...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glaube,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Verdammten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gewissen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Sinne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erfolgreiche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Rebellen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sind;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Türen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verschlossen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sind.</w:t>
      </w:r>
      <w:r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[C.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Lewis,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The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Problem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="001130CF" w:rsidRPr="00092A13">
        <w:rPr>
          <w:rStyle w:val="s1"/>
          <w:rFonts w:ascii="Cambria" w:hAnsi="Cambria"/>
          <w:lang w:val="de-DE"/>
        </w:rPr>
        <w:t>of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="001130CF" w:rsidRPr="00092A13">
        <w:rPr>
          <w:rStyle w:val="s1"/>
          <w:rFonts w:ascii="Cambria" w:hAnsi="Cambria"/>
          <w:lang w:val="de-DE"/>
        </w:rPr>
        <w:t>Pain</w:t>
      </w:r>
      <w:proofErr w:type="spellEnd"/>
      <w:r w:rsidR="001130CF"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1962,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27]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letzter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Konsequenz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sondern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einzelne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Entscheidungen.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nun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weitere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Frage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proofErr w:type="gramEnd"/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4"/>
        <w:rPr>
          <w:rFonts w:ascii="Cambria" w:hAnsi="Cambria"/>
          <w:lang w:val="de-DE"/>
        </w:rPr>
      </w:pPr>
      <w:r w:rsidRPr="00092A13">
        <w:rPr>
          <w:rStyle w:val="s5"/>
          <w:rFonts w:ascii="Cambria" w:hAnsi="Cambria"/>
          <w:lang w:val="de-DE"/>
        </w:rPr>
        <w:t>6.Zähneklappen,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Äußerste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Finster</w:t>
      </w:r>
      <w:r w:rsidR="00C013DA">
        <w:rPr>
          <w:rStyle w:val="s5"/>
          <w:rFonts w:ascii="Cambria" w:hAnsi="Cambria"/>
          <w:lang w:val="de-DE"/>
        </w:rPr>
        <w:t>nis</w:t>
      </w:r>
      <w:r w:rsidRPr="00092A13">
        <w:rPr>
          <w:rStyle w:val="s5"/>
          <w:rFonts w:ascii="Cambria" w:hAnsi="Cambria"/>
          <w:lang w:val="de-DE"/>
        </w:rPr>
        <w:t>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Flammen,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ewiges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Feuer?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Warum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D1553B" w:rsidRPr="00092A13">
        <w:rPr>
          <w:rStyle w:val="s5"/>
          <w:rFonts w:ascii="Cambria" w:hAnsi="Cambria"/>
          <w:lang w:val="de-DE"/>
        </w:rPr>
        <w:t>muss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so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schlimm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sein?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Warum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wird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die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so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unerbittlich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Pr="00092A13">
        <w:rPr>
          <w:rStyle w:val="s5"/>
          <w:rFonts w:ascii="Cambria" w:hAnsi="Cambria"/>
          <w:lang w:val="de-DE"/>
        </w:rPr>
        <w:t>sein?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Manche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mögen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sagen: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ursprünglich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Teufel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Engel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bereitet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(</w:t>
      </w:r>
      <w:r w:rsidR="00243E28">
        <w:rPr>
          <w:rStyle w:val="s3"/>
          <w:rFonts w:ascii="Cambria" w:hAnsi="Cambria"/>
          <w:lang w:val="de-DE"/>
        </w:rPr>
        <w:t xml:space="preserve">Matthäus </w:t>
      </w:r>
      <w:r w:rsidR="001130CF" w:rsidRPr="00092A13">
        <w:rPr>
          <w:rStyle w:val="s3"/>
          <w:rFonts w:ascii="Cambria" w:hAnsi="Cambria"/>
          <w:lang w:val="de-DE"/>
        </w:rPr>
        <w:t>25</w:t>
      </w:r>
      <w:r w:rsidR="00243E28">
        <w:rPr>
          <w:rStyle w:val="s3"/>
          <w:rFonts w:ascii="Cambria" w:hAnsi="Cambria"/>
          <w:lang w:val="de-DE"/>
        </w:rPr>
        <w:t>, 4</w:t>
      </w:r>
      <w:r w:rsidR="001130CF" w:rsidRPr="00092A13">
        <w:rPr>
          <w:rStyle w:val="s3"/>
          <w:rFonts w:ascii="Cambria" w:hAnsi="Cambria"/>
          <w:lang w:val="de-DE"/>
        </w:rPr>
        <w:t>1</w:t>
      </w:r>
      <w:r w:rsidR="001130CF" w:rsidRPr="00092A13">
        <w:rPr>
          <w:rStyle w:val="s1"/>
          <w:rFonts w:ascii="Cambria" w:hAnsi="Cambria"/>
          <w:lang w:val="de-DE"/>
        </w:rPr>
        <w:t>).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Deswegen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schlimm!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ob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Antwort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</w:t>
      </w:r>
      <w:r w:rsidR="00B57EAF">
        <w:rPr>
          <w:rStyle w:val="s1"/>
          <w:rFonts w:ascii="Cambria" w:hAnsi="Cambria"/>
          <w:lang w:val="de-DE"/>
        </w:rPr>
        <w:t>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Ungerechten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würde: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Geht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Verfluchten,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Feuer,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bereitet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Teufel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Engeln!</w:t>
      </w:r>
      <w:r w:rsidR="00B57EAF"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r w:rsidR="00243E28">
        <w:rPr>
          <w:rStyle w:val="s3"/>
          <w:rFonts w:ascii="Cambria" w:hAnsi="Cambria"/>
          <w:lang w:val="de-DE"/>
        </w:rPr>
        <w:t xml:space="preserve">Matthäus </w:t>
      </w:r>
      <w:r w:rsidRPr="00092A13">
        <w:rPr>
          <w:rStyle w:val="s3"/>
          <w:rFonts w:ascii="Cambria" w:hAnsi="Cambria"/>
          <w:lang w:val="de-DE"/>
        </w:rPr>
        <w:t>25</w:t>
      </w:r>
      <w:r w:rsidR="00243E28">
        <w:rPr>
          <w:rStyle w:val="s3"/>
          <w:rFonts w:ascii="Cambria" w:hAnsi="Cambria"/>
          <w:lang w:val="de-DE"/>
        </w:rPr>
        <w:t>, 4</w:t>
      </w:r>
      <w:r w:rsidRPr="00092A13">
        <w:rPr>
          <w:rStyle w:val="s3"/>
          <w:rFonts w:ascii="Cambria" w:hAnsi="Cambria"/>
          <w:lang w:val="de-DE"/>
        </w:rPr>
        <w:t>1)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wusste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Allwissenheit,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dies</w:t>
      </w:r>
      <w:proofErr w:type="gram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wohin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ablehnten,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sollte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schreckliche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(unerbittliche)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schaffen?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drei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Gründe: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A.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Hölle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ist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ein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Ort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Trennung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von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Gott.</w:t>
      </w:r>
      <w:r w:rsidR="00243E28">
        <w:rPr>
          <w:rStyle w:val="apple-converted-space"/>
          <w:rFonts w:ascii="Cambria" w:hAnsi="Cambria"/>
          <w:b/>
          <w:bCs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2.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="00D1553B" w:rsidRPr="00092A13">
        <w:rPr>
          <w:rStyle w:val="s3"/>
          <w:rFonts w:ascii="Cambria" w:hAnsi="Cambria"/>
          <w:lang w:val="de-DE"/>
        </w:rPr>
        <w:t>Thessalonicher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</w:t>
      </w:r>
      <w:r w:rsidR="00243E28">
        <w:rPr>
          <w:rStyle w:val="s3"/>
          <w:rFonts w:ascii="Cambria" w:hAnsi="Cambria"/>
          <w:lang w:val="de-DE"/>
        </w:rPr>
        <w:t xml:space="preserve">, 9 </w:t>
      </w:r>
      <w:r w:rsidR="00B57EAF">
        <w:rPr>
          <w:rStyle w:val="s1"/>
          <w:rFonts w:ascii="Cambria" w:hAnsi="Cambria"/>
          <w:lang w:val="de-DE"/>
        </w:rPr>
        <w:t>sagt: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Strafe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erleiden,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Verderben,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Angesicht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Macht.</w:t>
      </w:r>
      <w:r w:rsidR="00B57EAF"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trennen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r w:rsidRPr="00092A13">
        <w:rPr>
          <w:rStyle w:val="s3"/>
          <w:rFonts w:ascii="Cambria" w:hAnsi="Cambria"/>
          <w:lang w:val="de-DE"/>
        </w:rPr>
        <w:t>Jesaja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59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-2</w:t>
      </w:r>
      <w:r w:rsidRPr="00092A13">
        <w:rPr>
          <w:rStyle w:val="s1"/>
          <w:rFonts w:ascii="Cambria" w:hAnsi="Cambria"/>
          <w:lang w:val="de-DE"/>
        </w:rPr>
        <w:t>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schließlich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Wunsch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Herzens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übergibt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erlaubt,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bleiben,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Konseq</w:t>
      </w:r>
      <w:r w:rsidR="005C7812">
        <w:rPr>
          <w:rStyle w:val="s1"/>
          <w:rFonts w:ascii="Cambria" w:hAnsi="Cambria"/>
          <w:lang w:val="de-DE"/>
        </w:rPr>
        <w:t>uenzen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5C7812">
        <w:rPr>
          <w:rStyle w:val="s1"/>
          <w:rFonts w:ascii="Cambria" w:hAnsi="Cambria"/>
          <w:lang w:val="de-DE"/>
        </w:rPr>
        <w:t>naturgemäß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5C7812">
        <w:rPr>
          <w:rStyle w:val="s1"/>
          <w:rFonts w:ascii="Cambria" w:hAnsi="Cambria"/>
          <w:lang w:val="de-DE"/>
        </w:rPr>
        <w:t>unerbittlich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einzige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Trostes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Jakobus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7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sagt: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Gabe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vollkommene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Gabe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herab,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Vater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Lichts,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Veränderung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Wechsel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Finsternis.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Trennung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Quell...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numPr>
          <w:ilvl w:val="0"/>
          <w:numId w:val="3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alles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Guten</w:t>
      </w:r>
    </w:p>
    <w:p w:rsidR="001130CF" w:rsidRPr="00092A13" w:rsidRDefault="001130CF" w:rsidP="001130CF">
      <w:pPr>
        <w:numPr>
          <w:ilvl w:val="0"/>
          <w:numId w:val="3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aller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Freude</w:t>
      </w:r>
    </w:p>
    <w:p w:rsidR="001130CF" w:rsidRPr="00092A13" w:rsidRDefault="001130CF" w:rsidP="001130CF">
      <w:pPr>
        <w:numPr>
          <w:ilvl w:val="0"/>
          <w:numId w:val="3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allen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Trostes.</w:t>
      </w:r>
      <w:r w:rsidR="00243E28">
        <w:rPr>
          <w:rStyle w:val="apple-converted-space"/>
          <w:rFonts w:ascii="Cambria" w:eastAsia="Times New Roman" w:hAnsi="Cambria"/>
          <w:color w:val="454545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Nimm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Trost,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vollkommen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elenden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bekommen.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KRITIKER: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Trennung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harte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Strafe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ist?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Nein.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absolut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fair.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sind</w:t>
      </w:r>
      <w:proofErr w:type="gramEnd"/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hinkommen,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Bestrafung,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erfolgt,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vollkommen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Verbrechen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angemessen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einzige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Grund,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extrem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erscheinen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eigene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Bosheit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unterschätzen.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Jonathan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Edwards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(1703-1758)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behauptet,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wahrhaftiges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geistiges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Bewusstsein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wäre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sondern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eigene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Verkommenheit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erstaunt.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Peter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Kreft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Handbuch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christlicher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Apologetik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(Handbook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of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Christian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A</w:t>
      </w:r>
      <w:r w:rsidR="00383E99">
        <w:rPr>
          <w:rStyle w:val="s1"/>
          <w:rFonts w:ascii="Cambria" w:hAnsi="Cambria"/>
          <w:lang w:val="de-DE"/>
        </w:rPr>
        <w:t>pologetics</w:t>
      </w:r>
      <w:proofErr w:type="spellEnd"/>
      <w:r w:rsidR="00383E99">
        <w:rPr>
          <w:rStyle w:val="s1"/>
          <w:rFonts w:ascii="Cambria" w:hAnsi="Cambria"/>
          <w:lang w:val="de-DE"/>
        </w:rPr>
        <w:t>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83E99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83E99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83E99">
        <w:rPr>
          <w:rStyle w:val="s1"/>
          <w:rFonts w:ascii="Cambria" w:hAnsi="Cambria"/>
          <w:lang w:val="de-DE"/>
        </w:rPr>
        <w:t>Schrecken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gesagt: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[Trennung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Gott]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entspricht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genau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Vergehen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Sünde,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Trennung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führt.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[Trennung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Gott]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entspricht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Vergehen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Vergehen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(Hölle)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entspricht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Vergehen.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erhalten,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gewählt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entweder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ganzes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</w:t>
      </w:r>
      <w:r w:rsidR="00B57EAF">
        <w:rPr>
          <w:rStyle w:val="s1"/>
          <w:rFonts w:ascii="Cambria" w:hAnsi="Cambria"/>
          <w:lang w:val="de-DE"/>
        </w:rPr>
        <w:t>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B57EAF">
        <w:rPr>
          <w:rStyle w:val="s1"/>
          <w:rFonts w:ascii="Cambria" w:hAnsi="Cambria"/>
          <w:lang w:val="de-DE"/>
        </w:rPr>
        <w:t>“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respektieren.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gibt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Gründe,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glaube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absichtlich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geschaffen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B.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Die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Schrecken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Hölle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bringen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Sünder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dazu,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IHN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zu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suchen.</w:t>
      </w:r>
      <w:r w:rsidR="00243E28">
        <w:rPr>
          <w:rStyle w:val="apple-converted-space"/>
          <w:rFonts w:ascii="Cambria" w:hAnsi="Cambria"/>
          <w:b/>
          <w:bCs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Möglichkeit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real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existierenden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dazu,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nachzudenken.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etwas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vielleicht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Seelen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einfach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Tode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vernichtet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Millionen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entscheiden,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einfach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essen,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trinken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lustiges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führen.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Millionen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niemals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kennenlernen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kennenzulernen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Erfahrung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herrlichen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Zukunft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bereitet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C.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Die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Schrecken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der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Hölle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führen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zu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einer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heileren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und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sichereren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Welt.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Böse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schlimm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genug,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versichert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greifen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allgemeine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Furcht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Tod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gäbe.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Gedanke,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existieren,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züngelt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Böse</w:t>
      </w:r>
      <w:r w:rsidR="00383E99">
        <w:rPr>
          <w:rStyle w:val="s1"/>
          <w:rFonts w:ascii="Cambria" w:hAnsi="Cambria"/>
          <w:lang w:val="de-DE"/>
        </w:rPr>
        <w:t>n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sonst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stattfinden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daran,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Verbrechen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ausbreiten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Polizeistationen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schließen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länger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Furcht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begangenen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Verbrechen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bestünde.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besorgniserregender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Gedanke.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Furcht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zügelt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Böse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führt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heileren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sichereren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Furcht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(göttlicher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Vergeltung)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Tode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schaffen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danken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Weisheit,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anbelangt.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Existenz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dazu,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suchen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führt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heileren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sichereren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stellt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jetzt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siebte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Frage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proofErr w:type="gramEnd"/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4"/>
        <w:rPr>
          <w:rFonts w:ascii="Cambria" w:hAnsi="Cambria"/>
          <w:lang w:val="de-DE"/>
        </w:rPr>
      </w:pPr>
      <w:r>
        <w:rPr>
          <w:rStyle w:val="s5"/>
          <w:rFonts w:ascii="Cambria" w:hAnsi="Cambria"/>
          <w:lang w:val="de-DE"/>
        </w:rPr>
        <w:t>7.</w:t>
      </w:r>
      <w:r w:rsidR="00243E28">
        <w:rPr>
          <w:rStyle w:val="s5"/>
          <w:rFonts w:ascii="Cambria" w:hAnsi="Cambria"/>
          <w:lang w:val="de-DE"/>
        </w:rPr>
        <w:t xml:space="preserve"> </w:t>
      </w:r>
      <w:r>
        <w:rPr>
          <w:rStyle w:val="s5"/>
          <w:rFonts w:ascii="Cambria" w:hAnsi="Cambria"/>
          <w:lang w:val="de-DE"/>
        </w:rPr>
        <w:t>„</w:t>
      </w:r>
      <w:r w:rsidR="001130CF" w:rsidRPr="00092A13">
        <w:rPr>
          <w:rStyle w:val="s5"/>
          <w:rFonts w:ascii="Cambria" w:hAnsi="Cambria"/>
          <w:lang w:val="de-DE"/>
        </w:rPr>
        <w:t>Warum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gibt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Gott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Menschen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keine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zweite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Chance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nach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dem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Tod?</w:t>
      </w:r>
      <w:r>
        <w:rPr>
          <w:rStyle w:val="s5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Wahrheit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zweite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Chance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gibt.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Genau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jetzt.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dritte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Chance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vierte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Chance.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Stunde,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vergeht,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Gelegenheit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rufen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Empfänger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Barmherzigkeit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Gnade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denkt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offensichtlich,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Chancen,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gibt,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ausreichend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stirbt,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spät.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Hebräer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9:27</w:t>
      </w: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bestimmt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einmal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sterben,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Gericht.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achte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Frage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proofErr w:type="gramEnd"/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4"/>
        <w:rPr>
          <w:rFonts w:ascii="Cambria" w:hAnsi="Cambria"/>
          <w:lang w:val="de-DE"/>
        </w:rPr>
      </w:pPr>
      <w:r>
        <w:rPr>
          <w:rStyle w:val="s5"/>
          <w:rFonts w:ascii="Cambria" w:hAnsi="Cambria"/>
          <w:lang w:val="de-DE"/>
        </w:rPr>
        <w:t>8.</w:t>
      </w:r>
      <w:r w:rsidR="00243E28">
        <w:rPr>
          <w:rStyle w:val="s5"/>
          <w:rFonts w:ascii="Cambria" w:hAnsi="Cambria"/>
          <w:lang w:val="de-DE"/>
        </w:rPr>
        <w:t xml:space="preserve"> </w:t>
      </w:r>
      <w:r>
        <w:rPr>
          <w:rStyle w:val="s5"/>
          <w:rFonts w:ascii="Cambria" w:hAnsi="Cambria"/>
          <w:lang w:val="de-DE"/>
        </w:rPr>
        <w:t>„</w:t>
      </w:r>
      <w:r w:rsidR="001130CF" w:rsidRPr="00092A13">
        <w:rPr>
          <w:rStyle w:val="s5"/>
          <w:rFonts w:ascii="Cambria" w:hAnsi="Cambria"/>
          <w:lang w:val="de-DE"/>
        </w:rPr>
        <w:t>Warum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versucht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Gott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nicht,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Sünder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durch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eine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Art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vorübergehende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Reinigung</w:t>
      </w:r>
      <w:r w:rsidR="00243E28">
        <w:rPr>
          <w:rStyle w:val="s5"/>
          <w:rFonts w:ascii="Cambria" w:hAnsi="Cambria"/>
          <w:lang w:val="de-DE"/>
        </w:rPr>
        <w:t xml:space="preserve"> </w:t>
      </w:r>
      <w:r>
        <w:rPr>
          <w:rStyle w:val="s5"/>
          <w:rFonts w:ascii="Cambria" w:hAnsi="Cambria"/>
          <w:lang w:val="de-DE"/>
        </w:rPr>
        <w:t>(Fegefeuer)</w:t>
      </w:r>
      <w:r w:rsidR="00243E28">
        <w:rPr>
          <w:rStyle w:val="s5"/>
          <w:rFonts w:ascii="Cambria" w:hAnsi="Cambria"/>
          <w:lang w:val="de-DE"/>
        </w:rPr>
        <w:t xml:space="preserve"> </w:t>
      </w:r>
      <w:r>
        <w:rPr>
          <w:rStyle w:val="s5"/>
          <w:rFonts w:ascii="Cambria" w:hAnsi="Cambria"/>
          <w:lang w:val="de-DE"/>
        </w:rPr>
        <w:t>zu</w:t>
      </w:r>
      <w:r w:rsidR="00243E28">
        <w:rPr>
          <w:rStyle w:val="s5"/>
          <w:rFonts w:ascii="Cambria" w:hAnsi="Cambria"/>
          <w:lang w:val="de-DE"/>
        </w:rPr>
        <w:t xml:space="preserve"> </w:t>
      </w:r>
      <w:r>
        <w:rPr>
          <w:rStyle w:val="s5"/>
          <w:rFonts w:ascii="Cambria" w:hAnsi="Cambria"/>
          <w:lang w:val="de-DE"/>
        </w:rPr>
        <w:t>bessern</w:t>
      </w:r>
      <w:r w:rsidR="001130CF" w:rsidRPr="00092A13">
        <w:rPr>
          <w:rStyle w:val="s5"/>
          <w:rFonts w:ascii="Cambria" w:hAnsi="Cambria"/>
          <w:lang w:val="de-DE"/>
        </w:rPr>
        <w:t>?</w:t>
      </w:r>
      <w:r>
        <w:rPr>
          <w:rStyle w:val="s5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ähnlich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letzten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zweite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Chance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Tod.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Fegefeuer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Begriff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vertraut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Römisch-Katholischen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Kirche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Pein,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Leidens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vorbereitet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handelt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unbiblische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Schrift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begründbar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Skeptiker: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Warum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versucht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etwas,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bessern?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versucht,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bessern.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Besserung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heißt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Während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Lebenszeit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Individuum</w:t>
      </w:r>
      <w:r w:rsidR="00383E99">
        <w:rPr>
          <w:rStyle w:val="s1"/>
          <w:rFonts w:ascii="Cambria" w:hAnsi="Cambria"/>
          <w:lang w:val="de-DE"/>
        </w:rPr>
        <w:t>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versucht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geduldig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r w:rsidRPr="00092A13">
        <w:rPr>
          <w:rStyle w:val="s3"/>
          <w:rFonts w:ascii="Cambria" w:hAnsi="Cambria"/>
          <w:lang w:val="de-DE"/>
        </w:rPr>
        <w:t>2.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Petrus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3</w:t>
      </w:r>
      <w:r w:rsidR="00243E28">
        <w:rPr>
          <w:rStyle w:val="s3"/>
          <w:rFonts w:ascii="Cambria" w:hAnsi="Cambria"/>
          <w:lang w:val="de-DE"/>
        </w:rPr>
        <w:t>, 9</w:t>
      </w:r>
      <w:r w:rsidRPr="00092A13">
        <w:rPr>
          <w:rStyle w:val="s1"/>
          <w:rFonts w:ascii="Cambria" w:hAnsi="Cambria"/>
          <w:lang w:val="de-DE"/>
        </w:rPr>
        <w:t>)...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numPr>
          <w:ilvl w:val="0"/>
          <w:numId w:val="4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in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Menschen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zu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walten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Genesis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6:3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4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ihnen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die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Augen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über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die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Sünde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aufzutun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Johannes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16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8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4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sie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an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Gottes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Gerechtigkeit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zu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erinnern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Johannes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16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8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4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sie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vorm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zukünftigen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Gericht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zu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warnen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Apostelgeschichte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24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2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5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4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ihnen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von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sich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durch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Seine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Schöpfung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zu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zeugen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Römer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2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0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numPr>
          <w:ilvl w:val="0"/>
          <w:numId w:val="4"/>
        </w:numPr>
        <w:rPr>
          <w:rFonts w:ascii="Cambria" w:eastAsia="Times New Roman" w:hAnsi="Cambria"/>
          <w:color w:val="454545"/>
          <w:sz w:val="17"/>
          <w:szCs w:val="17"/>
          <w:lang w:val="de-DE"/>
        </w:rPr>
      </w:pPr>
      <w:r w:rsidRPr="00092A13">
        <w:rPr>
          <w:rStyle w:val="s1"/>
          <w:rFonts w:ascii="Cambria" w:eastAsia="Times New Roman" w:hAnsi="Cambria"/>
          <w:color w:val="454545"/>
          <w:lang w:val="de-DE"/>
        </w:rPr>
        <w:t>ihnen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Boten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mit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Guten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Botschaft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der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Errettung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zu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senden</w:t>
      </w:r>
      <w:r w:rsidR="00243E28">
        <w:rPr>
          <w:rStyle w:val="s1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(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Römer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 xml:space="preserve"> 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10</w:t>
      </w:r>
      <w:r w:rsidR="00243E28">
        <w:rPr>
          <w:rStyle w:val="s3"/>
          <w:rFonts w:ascii="Cambria" w:eastAsia="Times New Roman" w:hAnsi="Cambria"/>
          <w:color w:val="454545"/>
          <w:lang w:val="de-DE"/>
        </w:rPr>
        <w:t>, 1</w:t>
      </w:r>
      <w:r w:rsidRPr="00092A13">
        <w:rPr>
          <w:rStyle w:val="s3"/>
          <w:rFonts w:ascii="Cambria" w:eastAsia="Times New Roman" w:hAnsi="Cambria"/>
          <w:color w:val="454545"/>
          <w:lang w:val="de-DE"/>
        </w:rPr>
        <w:t>5</w:t>
      </w:r>
      <w:r w:rsidRPr="00092A13">
        <w:rPr>
          <w:rStyle w:val="s1"/>
          <w:rFonts w:ascii="Cambria" w:eastAsia="Times New Roman" w:hAnsi="Cambria"/>
          <w:color w:val="454545"/>
          <w:lang w:val="de-DE"/>
        </w:rPr>
        <w:t>)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schließlich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sterben,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Prozess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Besserung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vorüber.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bessern.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neunter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Einwand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biblische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dieser: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4"/>
        <w:rPr>
          <w:rFonts w:ascii="Cambria" w:hAnsi="Cambria"/>
          <w:lang w:val="de-DE"/>
        </w:rPr>
      </w:pPr>
      <w:r>
        <w:rPr>
          <w:rStyle w:val="s5"/>
          <w:rFonts w:ascii="Cambria" w:hAnsi="Cambria"/>
          <w:lang w:val="de-DE"/>
        </w:rPr>
        <w:t>9.</w:t>
      </w:r>
      <w:r w:rsidR="00243E28">
        <w:rPr>
          <w:rStyle w:val="s5"/>
          <w:rFonts w:ascii="Cambria" w:hAnsi="Cambria"/>
          <w:lang w:val="de-DE"/>
        </w:rPr>
        <w:t xml:space="preserve"> </w:t>
      </w:r>
      <w:r>
        <w:rPr>
          <w:rStyle w:val="s5"/>
          <w:rFonts w:ascii="Cambria" w:hAnsi="Cambria"/>
          <w:lang w:val="de-DE"/>
        </w:rPr>
        <w:t>„</w:t>
      </w:r>
      <w:r w:rsidR="001130CF" w:rsidRPr="00092A13">
        <w:rPr>
          <w:rStyle w:val="s5"/>
          <w:rFonts w:ascii="Cambria" w:hAnsi="Cambria"/>
          <w:lang w:val="de-DE"/>
        </w:rPr>
        <w:t>Es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scheint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unfair,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dass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Gott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jedem,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landet,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die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gleiche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Bestrafung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gibt.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Manche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Menschen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scheinen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schrecklicher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Verbrechen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erheblich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schuldiger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zu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sein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als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andere.</w:t>
      </w:r>
      <w:r>
        <w:rPr>
          <w:rStyle w:val="s5"/>
          <w:rFonts w:ascii="Cambria" w:hAnsi="Cambria"/>
          <w:lang w:val="de-DE"/>
        </w:rPr>
        <w:t>“</w:t>
      </w:r>
      <w:r w:rsidR="00243E28">
        <w:rPr>
          <w:rStyle w:val="apple-converted-space"/>
          <w:rFonts w:ascii="Cambria" w:hAnsi="Cambria"/>
          <w:b/>
          <w:bCs/>
          <w:sz w:val="38"/>
          <w:szCs w:val="38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Manche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Kritiker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Christentums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unfair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vorstellen,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gemeine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Ungläubige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gleiche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Bestrafung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erhält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jemand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Adolf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Hitler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Josef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Stalin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(böse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Männer,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Ermordung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Millionen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verantwortlich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waren).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Einwand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erhebt,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übersehen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missverstanden</w:t>
      </w:r>
      <w:r w:rsidRPr="00092A13">
        <w:rPr>
          <w:rStyle w:val="s1"/>
          <w:rFonts w:ascii="Cambria" w:hAnsi="Cambria"/>
          <w:lang w:val="de-DE"/>
        </w:rPr>
        <w:t>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tatsächlich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undifferenziert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(d.h.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zufällig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sorgfältiges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Urteil)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Unbußfertigen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schicken,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genau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gleiche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erleiden.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Offenbarung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20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1-15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jeder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unerrettete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wiederaufe</w:t>
      </w:r>
      <w:r w:rsidR="00B57EAF">
        <w:rPr>
          <w:rStyle w:val="s1"/>
          <w:rFonts w:ascii="Cambria" w:hAnsi="Cambria"/>
          <w:lang w:val="de-DE"/>
        </w:rPr>
        <w:t>rstehen,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„großen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weißen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Thron“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einzelne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verurteilt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Prediger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12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4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versichert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uns,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...Gott...alle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Werke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(wird),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verborgen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böse.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Matthäus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12</w:t>
      </w:r>
      <w:r w:rsidR="00243E28">
        <w:rPr>
          <w:rStyle w:val="s3"/>
          <w:rFonts w:ascii="Cambria" w:hAnsi="Cambria"/>
          <w:lang w:val="de-DE"/>
        </w:rPr>
        <w:t>, 3</w:t>
      </w:r>
      <w:r w:rsidRPr="00092A13">
        <w:rPr>
          <w:rStyle w:val="s3"/>
          <w:rFonts w:ascii="Cambria" w:hAnsi="Cambria"/>
          <w:lang w:val="de-DE"/>
        </w:rPr>
        <w:t>6</w:t>
      </w:r>
      <w:r w:rsidR="00B57EAF">
        <w:rPr>
          <w:rStyle w:val="s1"/>
          <w:rFonts w:ascii="Cambria" w:hAnsi="Cambria"/>
          <w:lang w:val="de-DE"/>
        </w:rPr>
        <w:t>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Rechenschaft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müssen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nichtsnutzigen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Wort,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reden.</w:t>
      </w:r>
      <w:r w:rsidR="00B57EAF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Dieses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Individuums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lässt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Vermutung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empfängt,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getan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passt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genau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Markus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12</w:t>
      </w:r>
      <w:r w:rsidR="00243E28">
        <w:rPr>
          <w:rStyle w:val="s1"/>
          <w:rFonts w:ascii="Cambria" w:hAnsi="Cambria"/>
          <w:lang w:val="de-DE"/>
        </w:rPr>
        <w:t>, 4</w:t>
      </w:r>
      <w:r w:rsidRPr="00092A13">
        <w:rPr>
          <w:rStyle w:val="s1"/>
          <w:rFonts w:ascii="Cambria" w:hAnsi="Cambria"/>
          <w:lang w:val="de-DE"/>
        </w:rPr>
        <w:t>0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feststellte,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Schriftgelehrte</w:t>
      </w:r>
      <w:r w:rsidR="00B57EAF">
        <w:rPr>
          <w:rStyle w:val="s1"/>
          <w:rFonts w:ascii="Cambria" w:hAnsi="Cambria"/>
          <w:lang w:val="de-DE"/>
        </w:rPr>
        <w:t>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Zeit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Verdammung“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erfahren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Christ: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Augenblick,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Charlie.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Bibel.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Sagst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du,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einige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schwerer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wiegen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andere?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dachte,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Sünde.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ja: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sündhaft,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musst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nehmen.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bestätigte,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Fall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Beispiel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Johannes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19,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Pilatus.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Achte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darauf,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Pilatus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sagte:...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Johannes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19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1</w:t>
      </w:r>
    </w:p>
    <w:p w:rsidR="001130CF" w:rsidRPr="00092A13" w:rsidRDefault="00B57EAF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antwortete,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hättest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Macht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oben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gegeben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wäre.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Darum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überantwortet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hat,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Sünde.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Pilatus,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jener,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Pilatus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überantwortet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(wahrscheinlich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Verweis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Kaiphas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Judas,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sind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sicher),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„größeren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Sünde“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schuldig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Pilatus.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gibt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Bibel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lehrt,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Bei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Gelegenheit,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Matthäus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11,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Leuten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Kapernaum,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Urteil,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welches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Leute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Sodom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kommen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würde,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„erträglicher“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würde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r w:rsidRPr="00092A13">
        <w:rPr>
          <w:rStyle w:val="s3"/>
          <w:rFonts w:ascii="Cambria" w:hAnsi="Cambria"/>
          <w:lang w:val="de-DE"/>
        </w:rPr>
        <w:t>Matthäus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11</w:t>
      </w:r>
      <w:r w:rsidR="00243E28">
        <w:rPr>
          <w:rStyle w:val="s3"/>
          <w:rFonts w:ascii="Cambria" w:hAnsi="Cambria"/>
          <w:lang w:val="de-DE"/>
        </w:rPr>
        <w:t>, 2</w:t>
      </w:r>
      <w:r w:rsidRPr="00092A13">
        <w:rPr>
          <w:rStyle w:val="s3"/>
          <w:rFonts w:ascii="Cambria" w:hAnsi="Cambria"/>
          <w:lang w:val="de-DE"/>
        </w:rPr>
        <w:t>4</w:t>
      </w:r>
      <w:r w:rsidRPr="00092A13">
        <w:rPr>
          <w:rStyle w:val="s1"/>
          <w:rFonts w:ascii="Cambria" w:hAnsi="Cambria"/>
          <w:lang w:val="de-DE"/>
        </w:rPr>
        <w:t>),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Kapernaum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schuldig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zufolge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jene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geringeren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B57EAF">
        <w:rPr>
          <w:rStyle w:val="s1"/>
          <w:rFonts w:ascii="Cambria" w:hAnsi="Cambria"/>
          <w:lang w:val="de-DE"/>
        </w:rPr>
        <w:t>„erträglicheres“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Urteil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r w:rsidRPr="00092A13">
        <w:rPr>
          <w:rStyle w:val="s3"/>
          <w:rFonts w:ascii="Cambria" w:hAnsi="Cambria"/>
          <w:lang w:val="de-DE"/>
        </w:rPr>
        <w:t>Matthäus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11</w:t>
      </w:r>
      <w:r w:rsidR="00243E28">
        <w:rPr>
          <w:rStyle w:val="s3"/>
          <w:rFonts w:ascii="Cambria" w:hAnsi="Cambria"/>
          <w:lang w:val="de-DE"/>
        </w:rPr>
        <w:t>, 2</w:t>
      </w:r>
      <w:r w:rsidRPr="00092A13">
        <w:rPr>
          <w:rStyle w:val="s3"/>
          <w:rFonts w:ascii="Cambria" w:hAnsi="Cambria"/>
          <w:lang w:val="de-DE"/>
        </w:rPr>
        <w:t>4</w:t>
      </w:r>
      <w:r w:rsidRPr="00092A13">
        <w:rPr>
          <w:rStyle w:val="s1"/>
          <w:rFonts w:ascii="Cambria" w:hAnsi="Cambria"/>
          <w:lang w:val="de-DE"/>
        </w:rPr>
        <w:t>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empfangen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Jetzt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bitte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missverstehen</w:t>
      </w:r>
      <w:r w:rsidRPr="00092A13">
        <w:rPr>
          <w:rStyle w:val="s1"/>
          <w:rFonts w:ascii="Cambria" w:hAnsi="Cambria"/>
          <w:lang w:val="de-DE"/>
        </w:rPr>
        <w:t>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unterstellt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Leiden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Trennung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schrecklich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dorthin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schlechter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Worin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größere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</w:t>
      </w:r>
      <w:r w:rsidRPr="00092A13">
        <w:rPr>
          <w:rStyle w:val="s3"/>
          <w:rFonts w:ascii="Cambria" w:hAnsi="Cambria"/>
          <w:lang w:val="de-DE"/>
        </w:rPr>
        <w:t>Markus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12</w:t>
      </w:r>
      <w:r w:rsidR="00243E28">
        <w:rPr>
          <w:rStyle w:val="s3"/>
          <w:rFonts w:ascii="Cambria" w:hAnsi="Cambria"/>
          <w:lang w:val="de-DE"/>
        </w:rPr>
        <w:t>, 4</w:t>
      </w:r>
      <w:r w:rsidRPr="00092A13">
        <w:rPr>
          <w:rStyle w:val="s3"/>
          <w:rFonts w:ascii="Cambria" w:hAnsi="Cambria"/>
          <w:lang w:val="de-DE"/>
        </w:rPr>
        <w:t>0</w:t>
      </w:r>
      <w:r w:rsidRPr="00092A13">
        <w:rPr>
          <w:rStyle w:val="s1"/>
          <w:rFonts w:ascii="Cambria" w:hAnsi="Cambria"/>
          <w:lang w:val="de-DE"/>
        </w:rPr>
        <w:t>)?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wissen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Gewissheit.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Vielleicht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höheres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Ausmaß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Trennung,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Isolation,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Bedauern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leiden.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Fall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gilt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hin!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Nun,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Skeptiker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bringt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zehnten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Pr="00092A13">
        <w:rPr>
          <w:rStyle w:val="s1"/>
          <w:rFonts w:ascii="Cambria" w:hAnsi="Cambria"/>
          <w:lang w:val="de-DE"/>
        </w:rPr>
        <w:t>letzen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Einwand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auf...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811577" w:rsidP="001130CF">
      <w:pPr>
        <w:pStyle w:val="p4"/>
        <w:rPr>
          <w:rFonts w:ascii="Cambria" w:hAnsi="Cambria"/>
          <w:lang w:val="de-DE"/>
        </w:rPr>
      </w:pPr>
      <w:r>
        <w:rPr>
          <w:rStyle w:val="s5"/>
          <w:rFonts w:ascii="Cambria" w:hAnsi="Cambria"/>
          <w:lang w:val="de-DE"/>
        </w:rPr>
        <w:t>10.</w:t>
      </w:r>
      <w:r w:rsidR="00243E28">
        <w:rPr>
          <w:rStyle w:val="s5"/>
          <w:rFonts w:ascii="Cambria" w:hAnsi="Cambria"/>
          <w:lang w:val="de-DE"/>
        </w:rPr>
        <w:t xml:space="preserve"> </w:t>
      </w:r>
      <w:r>
        <w:rPr>
          <w:rStyle w:val="s5"/>
          <w:rFonts w:ascii="Cambria" w:hAnsi="Cambria"/>
          <w:lang w:val="de-DE"/>
        </w:rPr>
        <w:t>„</w:t>
      </w:r>
      <w:r w:rsidR="001130CF" w:rsidRPr="00092A13">
        <w:rPr>
          <w:rStyle w:val="s5"/>
          <w:rFonts w:ascii="Cambria" w:hAnsi="Cambria"/>
          <w:lang w:val="de-DE"/>
        </w:rPr>
        <w:t>Ich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könnte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im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Himmel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niemals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glücklich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sein,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wenn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ich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meine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Lieben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in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der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Hölle</w:t>
      </w:r>
      <w:r w:rsidR="00243E28">
        <w:rPr>
          <w:rStyle w:val="s5"/>
          <w:rFonts w:ascii="Cambria" w:hAnsi="Cambria"/>
          <w:lang w:val="de-DE"/>
        </w:rPr>
        <w:t xml:space="preserve"> </w:t>
      </w:r>
      <w:r w:rsidR="001130CF" w:rsidRPr="00092A13">
        <w:rPr>
          <w:rStyle w:val="s5"/>
          <w:rFonts w:ascii="Cambria" w:hAnsi="Cambria"/>
          <w:lang w:val="de-DE"/>
        </w:rPr>
        <w:t>weiß.</w:t>
      </w:r>
      <w:r>
        <w:rPr>
          <w:rStyle w:val="s5"/>
          <w:rFonts w:ascii="Cambria" w:hAnsi="Cambria"/>
          <w:lang w:val="de-DE"/>
        </w:rPr>
        <w:t>“</w:t>
      </w:r>
      <w:r w:rsidR="00243E28">
        <w:rPr>
          <w:rStyle w:val="apple-converted-space"/>
          <w:rFonts w:ascii="Cambria" w:hAnsi="Cambria"/>
          <w:b/>
          <w:bCs/>
          <w:sz w:val="38"/>
          <w:szCs w:val="38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Gedanke,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getrennt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Familie,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kennen,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zerreißt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Herz.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versichert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durch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Wort,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absolut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völlig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Psalm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16:11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sagt...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Wonne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Rechten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ewiglich.</w:t>
      </w:r>
      <w:r w:rsidR="00811577">
        <w:rPr>
          <w:rStyle w:val="s1"/>
          <w:rFonts w:ascii="Cambria" w:hAnsi="Cambria"/>
          <w:lang w:val="de-DE"/>
        </w:rPr>
        <w:t>“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Ewigkeit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Volk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Freude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Wonne</w:t>
      </w:r>
      <w:r w:rsidR="00811577"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ständig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kennen.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Offenbarung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21</w:t>
      </w:r>
      <w:r w:rsidR="00243E28">
        <w:rPr>
          <w:rStyle w:val="s3"/>
          <w:rFonts w:ascii="Cambria" w:hAnsi="Cambria"/>
          <w:lang w:val="de-DE"/>
        </w:rPr>
        <w:t>, 4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sagt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uns...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abwischen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Tränen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Tod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Leid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Geschrei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Schmerz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Erste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vergangen.</w:t>
      </w:r>
      <w:r w:rsidR="00811577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81157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Man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beachte!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wird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kein</w:t>
      </w:r>
      <w:r w:rsidR="00243E28">
        <w:rPr>
          <w:rStyle w:val="s1"/>
          <w:rFonts w:ascii="Cambria" w:hAnsi="Cambria"/>
          <w:lang w:val="de-DE"/>
        </w:rPr>
        <w:t xml:space="preserve"> </w:t>
      </w: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Leid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mehr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</w:t>
      </w:r>
      <w:r>
        <w:rPr>
          <w:rStyle w:val="s1"/>
          <w:rFonts w:ascii="Cambria" w:hAnsi="Cambria"/>
          <w:lang w:val="de-DE"/>
        </w:rPr>
        <w:t>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Gottes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Volk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Ewigkeit.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C.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Lewis,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Nachfolger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gewordene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Atheist,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gab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5C7812">
        <w:rPr>
          <w:rStyle w:val="s1"/>
          <w:rFonts w:ascii="Cambria" w:hAnsi="Cambria"/>
          <w:lang w:val="de-DE"/>
        </w:rPr>
        <w:t>folgende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</w:t>
      </w:r>
      <w:r w:rsidR="005C7812">
        <w:rPr>
          <w:rStyle w:val="s1"/>
          <w:rFonts w:ascii="Cambria" w:hAnsi="Cambria"/>
          <w:lang w:val="de-DE"/>
        </w:rPr>
        <w:t>rmahnung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Tatsache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rangen,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werden: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811577" w:rsidP="001130CF">
      <w:pPr>
        <w:pStyle w:val="p1"/>
        <w:rPr>
          <w:rFonts w:ascii="Cambria" w:hAnsi="Cambria"/>
          <w:lang w:val="de-DE"/>
        </w:rPr>
      </w:pPr>
      <w:r>
        <w:rPr>
          <w:rStyle w:val="s1"/>
          <w:rFonts w:ascii="Cambria" w:hAnsi="Cambria"/>
          <w:lang w:val="de-DE"/>
        </w:rPr>
        <w:t>„</w:t>
      </w:r>
      <w:r w:rsidR="001130CF"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Lieben,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besorgt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seid,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wäre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irrationalste,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tun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könntet,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deswegen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außen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bleiben,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jene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sorgt,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außen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1130CF" w:rsidRPr="00092A13">
        <w:rPr>
          <w:rStyle w:val="s1"/>
          <w:rFonts w:ascii="Cambria" w:hAnsi="Cambria"/>
          <w:lang w:val="de-DE"/>
        </w:rPr>
        <w:t>sind.</w:t>
      </w:r>
      <w:r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Beste,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jemals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sicherzustellen,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könnt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tun,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aufzuwecken!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wäre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klügste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Handlungsweise.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schließen: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Christen,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andere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Nicht-</w:t>
      </w:r>
      <w:proofErr w:type="gramStart"/>
      <w:r w:rsidRPr="00092A13">
        <w:rPr>
          <w:rStyle w:val="s1"/>
          <w:rFonts w:ascii="Cambria" w:hAnsi="Cambria"/>
          <w:lang w:val="de-DE"/>
        </w:rPr>
        <w:t>Christen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proofErr w:type="gramEnd"/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Christ,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ist?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Darf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ermutigen,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stellen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Gebeten?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Cha</w:t>
      </w:r>
      <w:r w:rsidR="00811577">
        <w:rPr>
          <w:rStyle w:val="s1"/>
          <w:rFonts w:ascii="Cambria" w:hAnsi="Cambria"/>
          <w:lang w:val="de-DE"/>
        </w:rPr>
        <w:t>rles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spellStart"/>
      <w:r w:rsidR="00811577">
        <w:rPr>
          <w:rStyle w:val="s1"/>
          <w:rFonts w:ascii="Cambria" w:hAnsi="Cambria"/>
          <w:lang w:val="de-DE"/>
        </w:rPr>
        <w:t>Spurgeon</w:t>
      </w:r>
      <w:proofErr w:type="spellEnd"/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sagte...“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verdammt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lass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wenigstens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Körper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springen;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verloren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lasst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unseren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Armen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Knie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verloren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gehen...</w:t>
      </w:r>
      <w:r w:rsidR="00D1553B" w:rsidRPr="00092A13">
        <w:rPr>
          <w:rStyle w:val="s1"/>
          <w:rFonts w:ascii="Cambria" w:hAnsi="Cambria"/>
          <w:lang w:val="de-DE"/>
        </w:rPr>
        <w:t>Lasst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keinen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gebetet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haben.</w:t>
      </w:r>
      <w:r w:rsidR="00811577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große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</w:t>
      </w:r>
      <w:r w:rsidR="005C7812">
        <w:rPr>
          <w:rStyle w:val="s1"/>
          <w:rFonts w:ascii="Cambria" w:hAnsi="Cambria"/>
          <w:lang w:val="de-DE"/>
        </w:rPr>
        <w:t>rmahnung</w:t>
      </w:r>
      <w:r w:rsidRPr="00092A13">
        <w:rPr>
          <w:rStyle w:val="s1"/>
          <w:rFonts w:ascii="Cambria" w:hAnsi="Cambria"/>
          <w:lang w:val="de-DE"/>
        </w:rPr>
        <w:t>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helfen,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stellen,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schrecklichen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Ort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geliebten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eure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Kollegen.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betete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selbst,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euch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Mut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gibt,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erreichen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Evangelium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sagen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83E99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383E99">
        <w:rPr>
          <w:rStyle w:val="s1"/>
          <w:rFonts w:ascii="Cambria" w:hAnsi="Cambria"/>
          <w:lang w:val="de-DE"/>
        </w:rPr>
        <w:t>aufklären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über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Weg,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Möchtest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kommst?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Gewissheit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sind?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Möchtest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Zuversicht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Himmel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kommst?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weil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zweitausend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Jahren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(Gott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Fleisch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geworden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-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Schöpfer)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großen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Liebe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diesem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grausamen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hölzernen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römischen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Kreuz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gelitten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gestorben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Warum?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Strafe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für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nehmen.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vergeben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gerettet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Ewigkeit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damit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wieder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Beziehung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proofErr w:type="gramStart"/>
      <w:r w:rsidRPr="00092A13">
        <w:rPr>
          <w:rStyle w:val="s1"/>
          <w:rFonts w:ascii="Cambria" w:hAnsi="Cambria"/>
          <w:lang w:val="de-DE"/>
        </w:rPr>
        <w:t>zurück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kommen</w:t>
      </w:r>
      <w:proofErr w:type="gramEnd"/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kannst.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stand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Grab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drei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Tage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später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heute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bietet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Menschheit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(Dir!</w:t>
      </w:r>
      <w:r w:rsidR="00811577">
        <w:rPr>
          <w:rStyle w:val="s1"/>
          <w:rFonts w:ascii="Cambria" w:hAnsi="Cambria"/>
          <w:lang w:val="de-DE"/>
        </w:rPr>
        <w:t>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Vergebung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„freie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Gabe“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(Römer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6</w:t>
      </w:r>
      <w:r w:rsidR="00243E28">
        <w:rPr>
          <w:rStyle w:val="s1"/>
          <w:rFonts w:ascii="Cambria" w:hAnsi="Cambria"/>
          <w:lang w:val="de-DE"/>
        </w:rPr>
        <w:t>, 2</w:t>
      </w:r>
      <w:r w:rsidRPr="00092A13">
        <w:rPr>
          <w:rStyle w:val="s1"/>
          <w:rFonts w:ascii="Cambria" w:hAnsi="Cambria"/>
          <w:lang w:val="de-DE"/>
        </w:rPr>
        <w:t>3)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jenen,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Sünden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abkehren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und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setzen.</w:t>
      </w:r>
      <w:r w:rsidR="00243E28">
        <w:rPr>
          <w:rStyle w:val="apple-converted-space"/>
          <w:rFonts w:ascii="Cambria" w:hAnsi="Cambria"/>
          <w:sz w:val="34"/>
          <w:szCs w:val="34"/>
          <w:lang w:val="de-DE"/>
        </w:rPr>
        <w:t xml:space="preserve"> 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3"/>
          <w:rFonts w:ascii="Cambria" w:hAnsi="Cambria"/>
          <w:lang w:val="de-DE"/>
        </w:rPr>
        <w:t>Johannes</w:t>
      </w:r>
      <w:r w:rsidR="00243E28">
        <w:rPr>
          <w:rStyle w:val="s3"/>
          <w:rFonts w:ascii="Cambria" w:hAnsi="Cambria"/>
          <w:lang w:val="de-DE"/>
        </w:rPr>
        <w:t xml:space="preserve"> </w:t>
      </w:r>
      <w:r w:rsidRPr="00092A13">
        <w:rPr>
          <w:rStyle w:val="s3"/>
          <w:rFonts w:ascii="Cambria" w:hAnsi="Cambria"/>
          <w:lang w:val="de-DE"/>
        </w:rPr>
        <w:t>3</w:t>
      </w:r>
      <w:r w:rsidR="00243E28">
        <w:rPr>
          <w:rStyle w:val="s3"/>
          <w:rFonts w:ascii="Cambria" w:hAnsi="Cambria"/>
          <w:lang w:val="de-DE"/>
        </w:rPr>
        <w:t>, 1</w:t>
      </w:r>
      <w:r w:rsidRPr="00092A13">
        <w:rPr>
          <w:rStyle w:val="s3"/>
          <w:rFonts w:ascii="Cambria" w:hAnsi="Cambria"/>
          <w:lang w:val="de-DE"/>
        </w:rPr>
        <w:t>6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811577">
        <w:rPr>
          <w:rStyle w:val="s1"/>
          <w:rFonts w:ascii="Cambria" w:hAnsi="Cambria"/>
          <w:lang w:val="de-DE"/>
        </w:rPr>
        <w:t>„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alle,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verloren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sondern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Leben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haben.</w:t>
      </w:r>
      <w:r w:rsidR="00811577">
        <w:rPr>
          <w:rStyle w:val="s1"/>
          <w:rFonts w:ascii="Cambria" w:hAnsi="Cambria"/>
          <w:lang w:val="de-DE"/>
        </w:rPr>
        <w:t>“</w:t>
      </w:r>
    </w:p>
    <w:p w:rsidR="001130CF" w:rsidRPr="00092A13" w:rsidRDefault="001130CF" w:rsidP="001130CF">
      <w:pPr>
        <w:pStyle w:val="p2"/>
        <w:rPr>
          <w:rFonts w:ascii="Cambria" w:hAnsi="Cambria"/>
          <w:lang w:val="de-DE"/>
        </w:rPr>
      </w:pPr>
    </w:p>
    <w:p w:rsidR="001130CF" w:rsidRPr="00092A13" w:rsidRDefault="001130CF" w:rsidP="001130CF">
      <w:pPr>
        <w:pStyle w:val="p1"/>
        <w:rPr>
          <w:rFonts w:ascii="Cambria" w:hAnsi="Cambria"/>
          <w:lang w:val="de-DE"/>
        </w:rPr>
      </w:pPr>
      <w:r w:rsidRPr="00092A13">
        <w:rPr>
          <w:rStyle w:val="s1"/>
          <w:rFonts w:ascii="Cambria" w:hAnsi="Cambria"/>
          <w:lang w:val="de-DE"/>
        </w:rPr>
        <w:t>Das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glauben,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um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gerettet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werden.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5C7812">
        <w:rPr>
          <w:rStyle w:val="s1"/>
          <w:rFonts w:ascii="Cambria" w:hAnsi="Cambria"/>
          <w:lang w:val="de-DE"/>
        </w:rPr>
        <w:t>ermahne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dich,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Freund,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Jesus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gleich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jetzt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vertrauen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...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solange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noch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Zeit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hast.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deine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einzige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Hoffnung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auf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ewiges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="00D1553B" w:rsidRPr="00092A13">
        <w:rPr>
          <w:rStyle w:val="s1"/>
          <w:rFonts w:ascii="Cambria" w:hAnsi="Cambria"/>
          <w:lang w:val="de-DE"/>
        </w:rPr>
        <w:t>Leben</w:t>
      </w:r>
      <w:r w:rsidRPr="00092A13">
        <w:rPr>
          <w:rStyle w:val="s1"/>
          <w:rFonts w:ascii="Cambria" w:hAnsi="Cambria"/>
          <w:lang w:val="de-DE"/>
        </w:rPr>
        <w:t>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ist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Einzige,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von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der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Hölle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erretten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kann.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Schlag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es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also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nicht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aus!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Wende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dich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zu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IHM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jetzt!</w:t>
      </w:r>
      <w:r w:rsidR="00243E28">
        <w:rPr>
          <w:rStyle w:val="s1"/>
          <w:rFonts w:ascii="Cambria" w:hAnsi="Cambria"/>
          <w:lang w:val="de-DE"/>
        </w:rPr>
        <w:t xml:space="preserve"> </w:t>
      </w:r>
      <w:r w:rsidRPr="00092A13">
        <w:rPr>
          <w:rStyle w:val="s1"/>
          <w:rFonts w:ascii="Cambria" w:hAnsi="Cambria"/>
          <w:lang w:val="de-DE"/>
        </w:rPr>
        <w:t>Amen?</w:t>
      </w:r>
    </w:p>
    <w:p w:rsidR="00193389" w:rsidRDefault="00193389">
      <w:bookmarkStart w:id="0" w:name="_GoBack"/>
      <w:bookmarkEnd w:id="0"/>
    </w:p>
    <w:sectPr w:rsidR="00193389" w:rsidSect="00092A1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60" w:rsidRDefault="00B87F60" w:rsidP="00383E99">
      <w:r>
        <w:separator/>
      </w:r>
    </w:p>
  </w:endnote>
  <w:endnote w:type="continuationSeparator" w:id="0">
    <w:p w:rsidR="00B87F60" w:rsidRDefault="00B87F60" w:rsidP="003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60" w:rsidRDefault="00B87F60" w:rsidP="00383E99">
      <w:r>
        <w:separator/>
      </w:r>
    </w:p>
  </w:footnote>
  <w:footnote w:type="continuationSeparator" w:id="0">
    <w:p w:rsidR="00B87F60" w:rsidRDefault="00B87F60" w:rsidP="0038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967"/>
      <w:docPartObj>
        <w:docPartGallery w:val="Page Numbers (Top of Page)"/>
        <w:docPartUnique/>
      </w:docPartObj>
    </w:sdtPr>
    <w:sdtEndPr/>
    <w:sdtContent>
      <w:p w:rsidR="00383E99" w:rsidRDefault="00243E28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83E99" w:rsidRDefault="00383E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85A"/>
    <w:multiLevelType w:val="multilevel"/>
    <w:tmpl w:val="86B8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C778E"/>
    <w:multiLevelType w:val="multilevel"/>
    <w:tmpl w:val="B7C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3583D"/>
    <w:multiLevelType w:val="multilevel"/>
    <w:tmpl w:val="E78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04642"/>
    <w:multiLevelType w:val="multilevel"/>
    <w:tmpl w:val="366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0CF"/>
    <w:rsid w:val="0008101B"/>
    <w:rsid w:val="00092A13"/>
    <w:rsid w:val="001130CF"/>
    <w:rsid w:val="001431EC"/>
    <w:rsid w:val="00193389"/>
    <w:rsid w:val="00243E28"/>
    <w:rsid w:val="003519B0"/>
    <w:rsid w:val="00383E99"/>
    <w:rsid w:val="004B20DE"/>
    <w:rsid w:val="005A6AF5"/>
    <w:rsid w:val="005C7812"/>
    <w:rsid w:val="00652A97"/>
    <w:rsid w:val="00680199"/>
    <w:rsid w:val="006A5975"/>
    <w:rsid w:val="007E5FFC"/>
    <w:rsid w:val="007F449A"/>
    <w:rsid w:val="00811577"/>
    <w:rsid w:val="00935285"/>
    <w:rsid w:val="00AF067C"/>
    <w:rsid w:val="00B42C75"/>
    <w:rsid w:val="00B57EAF"/>
    <w:rsid w:val="00B87F60"/>
    <w:rsid w:val="00C013DA"/>
    <w:rsid w:val="00C0570E"/>
    <w:rsid w:val="00CC7B12"/>
    <w:rsid w:val="00D1553B"/>
    <w:rsid w:val="00D83410"/>
    <w:rsid w:val="00DF06B9"/>
    <w:rsid w:val="00DF71FD"/>
    <w:rsid w:val="00E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0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1130CF"/>
    <w:rPr>
      <w:rFonts w:ascii=".SF UI Text" w:hAnsi=".SF UI Text"/>
      <w:color w:val="454545"/>
      <w:sz w:val="17"/>
      <w:szCs w:val="17"/>
    </w:rPr>
  </w:style>
  <w:style w:type="paragraph" w:customStyle="1" w:styleId="p2">
    <w:name w:val="p2"/>
    <w:basedOn w:val="Standard"/>
    <w:rsid w:val="001130CF"/>
    <w:rPr>
      <w:rFonts w:ascii=".SF UI Text" w:hAnsi=".SF UI Text"/>
      <w:color w:val="454545"/>
      <w:sz w:val="17"/>
      <w:szCs w:val="17"/>
    </w:rPr>
  </w:style>
  <w:style w:type="paragraph" w:customStyle="1" w:styleId="p3">
    <w:name w:val="p3"/>
    <w:basedOn w:val="Standard"/>
    <w:rsid w:val="001130CF"/>
    <w:pPr>
      <w:spacing w:after="30"/>
    </w:pPr>
    <w:rPr>
      <w:rFonts w:ascii=".SF UI Display" w:hAnsi=".SF UI Display"/>
      <w:color w:val="454545"/>
      <w:sz w:val="21"/>
      <w:szCs w:val="21"/>
    </w:rPr>
  </w:style>
  <w:style w:type="paragraph" w:customStyle="1" w:styleId="p4">
    <w:name w:val="p4"/>
    <w:basedOn w:val="Standard"/>
    <w:rsid w:val="001130CF"/>
    <w:pPr>
      <w:spacing w:after="40"/>
    </w:pPr>
    <w:rPr>
      <w:rFonts w:ascii=".SF UI Text" w:hAnsi=".SF UI Text"/>
      <w:color w:val="454545"/>
      <w:sz w:val="19"/>
      <w:szCs w:val="19"/>
    </w:rPr>
  </w:style>
  <w:style w:type="character" w:customStyle="1" w:styleId="s1">
    <w:name w:val="s1"/>
    <w:basedOn w:val="Absatz-Standardschriftart"/>
    <w:rsid w:val="001130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Absatz-Standardschriftart"/>
    <w:rsid w:val="001130CF"/>
    <w:rPr>
      <w:rFonts w:ascii=".SFUIDisplay-Semibold" w:hAnsi=".SFUIDisplay-Semibold" w:hint="default"/>
      <w:b/>
      <w:bCs/>
      <w:i w:val="0"/>
      <w:iCs w:val="0"/>
      <w:sz w:val="42"/>
      <w:szCs w:val="42"/>
    </w:rPr>
  </w:style>
  <w:style w:type="character" w:customStyle="1" w:styleId="s3">
    <w:name w:val="s3"/>
    <w:basedOn w:val="Absatz-Standardschriftart"/>
    <w:rsid w:val="001130CF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5">
    <w:name w:val="s5"/>
    <w:basedOn w:val="Absatz-Standardschriftart"/>
    <w:rsid w:val="001130CF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apple-converted-space">
    <w:name w:val="apple-converted-space"/>
    <w:basedOn w:val="Absatz-Standardschriftart"/>
    <w:rsid w:val="001130CF"/>
  </w:style>
  <w:style w:type="character" w:styleId="Hyperlink">
    <w:name w:val="Hyperlink"/>
    <w:basedOn w:val="Absatz-Standardschriftart"/>
    <w:uiPriority w:val="99"/>
    <w:unhideWhenUsed/>
    <w:rsid w:val="00CC7B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3E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E99"/>
    <w:rPr>
      <w:rFonts w:ascii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383E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E99"/>
    <w:rPr>
      <w:rFonts w:ascii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E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E9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ysberead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4395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</cp:lastModifiedBy>
  <cp:revision>4</cp:revision>
  <dcterms:created xsi:type="dcterms:W3CDTF">2017-07-06T11:37:00Z</dcterms:created>
  <dcterms:modified xsi:type="dcterms:W3CDTF">2017-11-05T19:27:00Z</dcterms:modified>
</cp:coreProperties>
</file>