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33F" w:rsidRDefault="009C4D1B">
      <w:pPr>
        <w:framePr w:wrap="none" w:vAnchor="page" w:hAnchor="page" w:x="93" w:y="100"/>
        <w:rPr>
          <w:sz w:val="2"/>
          <w:szCs w:val="2"/>
        </w:rPr>
      </w:pPr>
      <w:r>
        <w:fldChar w:fldCharType="begin"/>
      </w:r>
      <w:r>
        <w:instrText xml:space="preserve"> </w:instrText>
      </w:r>
      <w:r>
        <w:instrText>INCLUDEPICTURE  "Z:\\sk\\NextUpload131\\Webserver\\german\\CarlHeinzKurz\\media\\image1.jpeg"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501.75pt">
            <v:imagedata r:id="rId8" r:href="rId9"/>
          </v:shape>
        </w:pict>
      </w:r>
      <w:r>
        <w:fldChar w:fldCharType="end"/>
      </w:r>
    </w:p>
    <w:p w:rsidR="00B3533F" w:rsidRDefault="00B3533F">
      <w:pPr>
        <w:rPr>
          <w:sz w:val="2"/>
          <w:szCs w:val="2"/>
        </w:rPr>
        <w:sectPr w:rsidR="00B3533F">
          <w:pgSz w:w="6389" w:h="10240"/>
          <w:pgMar w:top="360" w:right="360" w:bottom="360" w:left="360" w:header="0" w:footer="3" w:gutter="0"/>
          <w:cols w:space="720"/>
          <w:noEndnote/>
          <w:docGrid w:linePitch="360"/>
        </w:sectPr>
      </w:pPr>
    </w:p>
    <w:p w:rsidR="00B3533F" w:rsidRDefault="009C4D1B">
      <w:pPr>
        <w:pStyle w:val="Heading30"/>
        <w:framePr w:wrap="none" w:vAnchor="page" w:hAnchor="page" w:x="282" w:y="747"/>
        <w:shd w:val="clear" w:color="auto" w:fill="auto"/>
        <w:spacing w:after="0" w:line="460" w:lineRule="exact"/>
        <w:ind w:left="1220"/>
      </w:pPr>
      <w:bookmarkStart w:id="0" w:name="bookmark0"/>
      <w:r>
        <w:lastRenderedPageBreak/>
        <w:t>Johan Hus</w:t>
      </w:r>
      <w:bookmarkEnd w:id="0"/>
    </w:p>
    <w:p w:rsidR="00B3533F" w:rsidRDefault="009C4D1B">
      <w:pPr>
        <w:pStyle w:val="Bodytext40"/>
        <w:framePr w:w="5741" w:h="7627" w:hRule="exact" w:wrap="none" w:vAnchor="page" w:hAnchor="page" w:x="282" w:y="1378"/>
        <w:shd w:val="clear" w:color="auto" w:fill="auto"/>
        <w:spacing w:before="0"/>
        <w:ind w:right="2080"/>
      </w:pPr>
      <w:r>
        <w:t>Johan Hus, der Prager Prediger und Mär</w:t>
      </w:r>
      <w:r>
        <w:softHyphen/>
        <w:t xml:space="preserve">tyrer von Konstanz, hat — wie zuvor Petrus </w:t>
      </w:r>
      <w:proofErr w:type="spellStart"/>
      <w:r>
        <w:t>Waldus</w:t>
      </w:r>
      <w:proofErr w:type="spellEnd"/>
      <w:r>
        <w:t xml:space="preserve"> und John </w:t>
      </w:r>
      <w:proofErr w:type="spellStart"/>
      <w:r>
        <w:t>Wiclif</w:t>
      </w:r>
      <w:proofErr w:type="spellEnd"/>
      <w:r>
        <w:t xml:space="preserve"> und bald nach ihm Savonarola — gegenüber einer in Weltlichkeit und toter Orthodoxie ver</w:t>
      </w:r>
      <w:r>
        <w:softHyphen/>
        <w:t>derbten und erstarrten Kirche die wahren Quellen des Christentums wieder frei</w:t>
      </w:r>
      <w:r>
        <w:softHyphen/>
        <w:t>gelegt und so als ein tapferer Vorkämpfer der Reformation den Weg geebnet, auf dem im dar</w:t>
      </w:r>
      <w:r>
        <w:t xml:space="preserve">auffolgenden Jahrhundert dem größeren Teil des Abendlandes das Wort Gottes wieder in der </w:t>
      </w:r>
      <w:proofErr w:type="spellStart"/>
      <w:r>
        <w:t>evangeliumsgemäßen</w:t>
      </w:r>
      <w:proofErr w:type="spellEnd"/>
      <w:r>
        <w:t xml:space="preserve"> Form gebracht werden durfte.</w:t>
      </w:r>
    </w:p>
    <w:p w:rsidR="00B3533F" w:rsidRDefault="009C4D1B">
      <w:pPr>
        <w:pStyle w:val="Bodytext40"/>
        <w:framePr w:w="5741" w:h="7627" w:hRule="exact" w:wrap="none" w:vAnchor="page" w:hAnchor="page" w:x="282" w:y="1378"/>
        <w:shd w:val="clear" w:color="auto" w:fill="auto"/>
        <w:spacing w:before="0"/>
        <w:ind w:right="2080"/>
      </w:pPr>
      <w:r>
        <w:t>So war es Hus beschieden, die Fackel des Evangeliums weiterzutragen, die unter Luther und Calvin dann jenen großen Bran</w:t>
      </w:r>
      <w:r>
        <w:t>d entzündete, der ganz Europa über</w:t>
      </w:r>
      <w:r>
        <w:softHyphen/>
        <w:t>lief und den sehnsuchtsvollen Menschen</w:t>
      </w:r>
      <w:r>
        <w:softHyphen/>
        <w:t>herzen die innere Freiheit bescherte, die ein der Heiligen Schrift sich immer mehr entfremdendes Papsttum in vielen Jahr</w:t>
      </w:r>
      <w:r>
        <w:softHyphen/>
        <w:t xml:space="preserve">hunderten </w:t>
      </w:r>
      <w:proofErr w:type="spellStart"/>
      <w:r>
        <w:t>ertötet</w:t>
      </w:r>
      <w:proofErr w:type="spellEnd"/>
      <w:r>
        <w:t xml:space="preserve"> hatte. Das standhafte Leben und das leidvol</w:t>
      </w:r>
      <w:r>
        <w:t xml:space="preserve">le Martyrium dieses mutigen Bekenners aus dem böhmischen Volke mag besonders in unsern Tagen zeugen von der Kraft des Evangeliums, die gerade im Schwachen mächtig ist, so mächtig, </w:t>
      </w:r>
      <w:proofErr w:type="spellStart"/>
      <w:r>
        <w:t>daß</w:t>
      </w:r>
      <w:proofErr w:type="spellEnd"/>
      <w:r>
        <w:t xml:space="preserve"> wir noch nach fünfeinhalb Jahrhunderten uns vor solchem Tun beugen und v</w:t>
      </w:r>
      <w:r>
        <w:t>oller Hoffnung der Not unserer Zeit begegnen dürfen.</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50"/>
        <w:framePr w:w="5741" w:h="481" w:hRule="exact" w:wrap="none" w:vAnchor="page" w:hAnchor="page" w:x="282" w:y="922"/>
        <w:shd w:val="clear" w:color="auto" w:fill="auto"/>
        <w:ind w:left="500"/>
      </w:pPr>
      <w:r>
        <w:lastRenderedPageBreak/>
        <w:t>Band 107 der Sammlung</w:t>
      </w:r>
      <w:r>
        <w:br/>
        <w:t>„Zeugen des gegenwärtigen Gottes"</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rPr>
          <w:sz w:val="2"/>
          <w:szCs w:val="2"/>
        </w:rPr>
      </w:pPr>
      <w:r>
        <w:lastRenderedPageBreak/>
        <w:pict>
          <v:rect id="_x0000_s1029" style="position:absolute;margin-left:133.9pt;margin-top:347.7pt;width:17.5pt;height:26.65pt;z-index:-251658752;mso-position-horizontal-relative:page;mso-position-vertical-relative:page" fillcolor="#fefefe" stroked="f">
            <w10:wrap anchorx="page" anchory="page"/>
          </v:rect>
        </w:pict>
      </w:r>
    </w:p>
    <w:p w:rsidR="00B3533F" w:rsidRDefault="009C4D1B">
      <w:pPr>
        <w:pStyle w:val="Heading20"/>
        <w:framePr w:w="5741" w:h="1143" w:hRule="exact" w:wrap="none" w:vAnchor="page" w:hAnchor="page" w:x="337" w:y="845"/>
        <w:shd w:val="clear" w:color="auto" w:fill="auto"/>
        <w:spacing w:after="100" w:line="600" w:lineRule="exact"/>
        <w:ind w:left="500"/>
      </w:pPr>
      <w:bookmarkStart w:id="1" w:name="bookmark1"/>
      <w:r>
        <w:t>Johan Hus</w:t>
      </w:r>
      <w:bookmarkEnd w:id="1"/>
    </w:p>
    <w:p w:rsidR="00B3533F" w:rsidRDefault="009C4D1B">
      <w:pPr>
        <w:pStyle w:val="Bodytext60"/>
        <w:framePr w:w="5741" w:h="1143" w:hRule="exact" w:wrap="none" w:vAnchor="page" w:hAnchor="page" w:x="337" w:y="845"/>
        <w:shd w:val="clear" w:color="auto" w:fill="auto"/>
        <w:spacing w:before="0" w:after="0" w:line="340" w:lineRule="exact"/>
        <w:ind w:left="920"/>
      </w:pPr>
      <w:r>
        <w:t>Ein Vorkämpfer der Reformation</w:t>
      </w:r>
    </w:p>
    <w:p w:rsidR="00B3533F" w:rsidRDefault="009C4D1B">
      <w:pPr>
        <w:pStyle w:val="Bodytext20"/>
        <w:framePr w:w="5741" w:h="693" w:hRule="exact" w:wrap="none" w:vAnchor="page" w:hAnchor="page" w:x="337" w:y="3091"/>
        <w:shd w:val="clear" w:color="auto" w:fill="auto"/>
        <w:spacing w:before="0" w:after="0" w:line="300" w:lineRule="exact"/>
        <w:ind w:left="2480"/>
      </w:pPr>
      <w:r>
        <w:t>Von</w:t>
      </w:r>
    </w:p>
    <w:p w:rsidR="00B3533F" w:rsidRDefault="009C4D1B">
      <w:pPr>
        <w:pStyle w:val="Bodytext70"/>
        <w:framePr w:w="5741" w:h="693" w:hRule="exact" w:wrap="none" w:vAnchor="page" w:hAnchor="page" w:x="337" w:y="3091"/>
        <w:shd w:val="clear" w:color="auto" w:fill="auto"/>
        <w:spacing w:before="0" w:after="0" w:line="300" w:lineRule="exact"/>
        <w:ind w:left="1880"/>
      </w:pPr>
      <w:r>
        <w:t>Carl Heinz Kurz</w:t>
      </w:r>
    </w:p>
    <w:p w:rsidR="00B3533F" w:rsidRDefault="009C4D1B">
      <w:pPr>
        <w:framePr w:wrap="none" w:vAnchor="page" w:hAnchor="page" w:x="2646" w:y="6921"/>
        <w:rPr>
          <w:sz w:val="2"/>
          <w:szCs w:val="2"/>
        </w:rPr>
      </w:pPr>
      <w:r>
        <w:fldChar w:fldCharType="begin"/>
      </w:r>
      <w:r>
        <w:instrText xml:space="preserve"> </w:instrText>
      </w:r>
      <w:r>
        <w:instrText>INCLUDEPICTURE  "Z:\\sk\\NextUpload131\\Webserver\\german\\CarlHeinzKurz\\media\\image2.jpeg" \* MERGEFORMATINET</w:instrText>
      </w:r>
      <w:r>
        <w:instrText xml:space="preserve"> </w:instrText>
      </w:r>
      <w:r>
        <w:fldChar w:fldCharType="separate"/>
      </w:r>
      <w:r>
        <w:pict>
          <v:shape id="_x0000_i1026" type="#_x0000_t75" style="width:30.75pt;height:30.75pt">
            <v:imagedata r:id="rId10" r:href="rId11"/>
          </v:shape>
        </w:pict>
      </w:r>
      <w:r>
        <w:fldChar w:fldCharType="end"/>
      </w:r>
    </w:p>
    <w:p w:rsidR="00B3533F" w:rsidRDefault="009C4D1B">
      <w:pPr>
        <w:pStyle w:val="Bodytext70"/>
        <w:framePr w:wrap="none" w:vAnchor="page" w:hAnchor="page" w:x="630" w:y="7699"/>
        <w:shd w:val="clear" w:color="auto" w:fill="auto"/>
        <w:spacing w:before="0" w:after="0" w:line="300" w:lineRule="exact"/>
      </w:pPr>
      <w:r>
        <w:t>BRUNNEN-VERLAG• GIESSEN UND BASEL</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80"/>
        <w:framePr w:w="5741" w:h="318" w:hRule="exact" w:wrap="none" w:vAnchor="page" w:hAnchor="page" w:x="337" w:y="939"/>
        <w:shd w:val="clear" w:color="auto" w:fill="auto"/>
        <w:spacing w:after="0" w:line="260" w:lineRule="exact"/>
        <w:ind w:left="480"/>
      </w:pPr>
      <w:r>
        <w:lastRenderedPageBreak/>
        <w:t>INHALTSVERZEICHNIS</w:t>
      </w:r>
    </w:p>
    <w:bookmarkStart w:id="2" w:name="_GoBack"/>
    <w:p w:rsidR="00B3533F" w:rsidRDefault="009C4D1B">
      <w:pPr>
        <w:pStyle w:val="Verzeichnis5"/>
        <w:framePr w:w="5741" w:h="3666" w:hRule="exact" w:wrap="none" w:vAnchor="page" w:hAnchor="page" w:x="337" w:y="1314"/>
        <w:shd w:val="clear" w:color="auto" w:fill="auto"/>
        <w:tabs>
          <w:tab w:val="right" w:leader="dot" w:pos="4687"/>
        </w:tabs>
        <w:spacing w:before="0"/>
        <w:ind w:left="600"/>
      </w:pPr>
      <w:r>
        <w:fldChar w:fldCharType="begin"/>
      </w:r>
      <w:r>
        <w:instrText xml:space="preserve"> HYPERLINK \l "bookmark2" \o "Current Document" \h </w:instrText>
      </w:r>
      <w:r>
        <w:fldChar w:fldCharType="separate"/>
      </w:r>
      <w:r>
        <w:t>Vorwort</w:t>
      </w:r>
      <w:r>
        <w:tab/>
        <w:t>5</w:t>
      </w:r>
      <w:r>
        <w:fldChar w:fldCharType="end"/>
      </w:r>
    </w:p>
    <w:p w:rsidR="00B3533F" w:rsidRDefault="009C4D1B">
      <w:pPr>
        <w:pStyle w:val="Verzeichnis5"/>
        <w:framePr w:w="5741" w:h="3666" w:hRule="exact" w:wrap="none" w:vAnchor="page" w:hAnchor="page" w:x="337" w:y="1314"/>
        <w:shd w:val="clear" w:color="auto" w:fill="auto"/>
        <w:tabs>
          <w:tab w:val="right" w:pos="4687"/>
        </w:tabs>
        <w:spacing w:before="0"/>
        <w:ind w:left="600"/>
      </w:pPr>
      <w:hyperlink w:anchor="bookmark3" w:tooltip="Current Document">
        <w:r>
          <w:t xml:space="preserve">Das Erbe von </w:t>
        </w:r>
        <w:proofErr w:type="spellStart"/>
        <w:r>
          <w:t>Luttcrwortli</w:t>
        </w:r>
        <w:proofErr w:type="spellEnd"/>
        <w:r>
          <w:t xml:space="preserve"> </w:t>
        </w:r>
        <w:r>
          <w:rPr>
            <w:rStyle w:val="TableofcontentsSpacing16pt"/>
          </w:rPr>
          <w:t>.....</w:t>
        </w:r>
        <w:r>
          <w:tab/>
          <w:t>7</w:t>
        </w:r>
      </w:hyperlink>
    </w:p>
    <w:p w:rsidR="00B3533F" w:rsidRDefault="009C4D1B">
      <w:pPr>
        <w:pStyle w:val="Verzeichnis5"/>
        <w:framePr w:w="5741" w:h="3666" w:hRule="exact" w:wrap="none" w:vAnchor="page" w:hAnchor="page" w:x="337" w:y="1314"/>
        <w:shd w:val="clear" w:color="auto" w:fill="auto"/>
        <w:tabs>
          <w:tab w:val="right" w:leader="dot" w:pos="4381"/>
        </w:tabs>
        <w:spacing w:before="0"/>
        <w:ind w:left="600"/>
      </w:pPr>
      <w:hyperlink w:anchor="bookmark4" w:tooltip="Current Document">
        <w:r>
          <w:t xml:space="preserve">An den Ufern der </w:t>
        </w:r>
        <w:proofErr w:type="spellStart"/>
        <w:r>
          <w:t>Blanitza</w:t>
        </w:r>
        <w:proofErr w:type="spellEnd"/>
        <w:r>
          <w:tab/>
          <w:t>10</w:t>
        </w:r>
      </w:hyperlink>
    </w:p>
    <w:p w:rsidR="00B3533F" w:rsidRDefault="009C4D1B">
      <w:pPr>
        <w:pStyle w:val="Verzeichnis5"/>
        <w:framePr w:w="5741" w:h="3666" w:hRule="exact" w:wrap="none" w:vAnchor="page" w:hAnchor="page" w:x="337" w:y="1314"/>
        <w:shd w:val="clear" w:color="auto" w:fill="auto"/>
        <w:tabs>
          <w:tab w:val="right" w:leader="dot" w:pos="4381"/>
        </w:tabs>
        <w:spacing w:before="0"/>
        <w:ind w:left="600"/>
      </w:pPr>
      <w:hyperlink w:anchor="bookmark5" w:tooltip="Current Document">
        <w:r>
          <w:t>Der junge Scholar zu Prag</w:t>
        </w:r>
        <w:r>
          <w:tab/>
          <w:t>13</w:t>
        </w:r>
      </w:hyperlink>
    </w:p>
    <w:p w:rsidR="00B3533F" w:rsidRDefault="009C4D1B">
      <w:pPr>
        <w:pStyle w:val="Verzeichnis5"/>
        <w:framePr w:w="5741" w:h="3666" w:hRule="exact" w:wrap="none" w:vAnchor="page" w:hAnchor="page" w:x="337" w:y="1314"/>
        <w:shd w:val="clear" w:color="auto" w:fill="auto"/>
        <w:tabs>
          <w:tab w:val="right" w:leader="dot" w:pos="4381"/>
        </w:tabs>
        <w:spacing w:before="0"/>
        <w:ind w:left="600"/>
      </w:pPr>
      <w:hyperlink w:anchor="bookmark6" w:tooltip="Current Document">
        <w:r>
          <w:t xml:space="preserve">An der </w:t>
        </w:r>
        <w:proofErr w:type="spellStart"/>
        <w:r>
          <w:t>Bethlehemskirche</w:t>
        </w:r>
        <w:proofErr w:type="spellEnd"/>
        <w:r>
          <w:tab/>
          <w:t>17</w:t>
        </w:r>
      </w:hyperlink>
    </w:p>
    <w:p w:rsidR="00B3533F" w:rsidRDefault="009C4D1B">
      <w:pPr>
        <w:pStyle w:val="Verzeichnis5"/>
        <w:framePr w:w="5741" w:h="3666" w:hRule="exact" w:wrap="none" w:vAnchor="page" w:hAnchor="page" w:x="337" w:y="1314"/>
        <w:shd w:val="clear" w:color="auto" w:fill="auto"/>
        <w:tabs>
          <w:tab w:val="right" w:pos="4381"/>
          <w:tab w:val="right" w:pos="4687"/>
        </w:tabs>
        <w:spacing w:before="0"/>
        <w:ind w:left="600"/>
      </w:pPr>
      <w:hyperlink w:anchor="bookmark7" w:tooltip="Current Document">
        <w:r>
          <w:t>Ein ungehorsamer Sohn der Kirche</w:t>
        </w:r>
        <w:r>
          <w:tab/>
        </w:r>
        <w:r>
          <w:rPr>
            <w:rStyle w:val="TableofcontentsSpacing12pt"/>
          </w:rPr>
          <w:t>....</w:t>
        </w:r>
        <w:r>
          <w:tab/>
          <w:t>20</w:t>
        </w:r>
      </w:hyperlink>
    </w:p>
    <w:p w:rsidR="00B3533F" w:rsidRDefault="009C4D1B">
      <w:pPr>
        <w:pStyle w:val="Verzeichnis5"/>
        <w:framePr w:w="5741" w:h="3666" w:hRule="exact" w:wrap="none" w:vAnchor="page" w:hAnchor="page" w:x="337" w:y="1314"/>
        <w:shd w:val="clear" w:color="auto" w:fill="auto"/>
        <w:tabs>
          <w:tab w:val="right" w:leader="dot" w:pos="4687"/>
        </w:tabs>
        <w:spacing w:before="0"/>
        <w:ind w:left="600"/>
      </w:pPr>
      <w:hyperlink w:anchor="bookmark8" w:tooltip="Current Document">
        <w:r>
          <w:t>Stoß und Gegenstoß</w:t>
        </w:r>
        <w:r>
          <w:tab/>
          <w:t xml:space="preserve"> 27</w:t>
        </w:r>
      </w:hyperlink>
    </w:p>
    <w:p w:rsidR="00B3533F" w:rsidRDefault="009C4D1B">
      <w:pPr>
        <w:pStyle w:val="Verzeichnis5"/>
        <w:framePr w:w="5741" w:h="3666" w:hRule="exact" w:wrap="none" w:vAnchor="page" w:hAnchor="page" w:x="337" w:y="1314"/>
        <w:shd w:val="clear" w:color="auto" w:fill="auto"/>
        <w:tabs>
          <w:tab w:val="right" w:pos="4687"/>
        </w:tabs>
        <w:spacing w:before="0"/>
        <w:ind w:left="600"/>
      </w:pPr>
      <w:hyperlink w:anchor="bookmark9" w:tooltip="Current Document">
        <w:r>
          <w:t>Der Große Kirchenbann</w:t>
        </w:r>
        <w:r>
          <w:tab/>
          <w:t>33</w:t>
        </w:r>
      </w:hyperlink>
    </w:p>
    <w:p w:rsidR="00B3533F" w:rsidRDefault="009C4D1B">
      <w:pPr>
        <w:pStyle w:val="Verzeichnis5"/>
        <w:framePr w:w="5741" w:h="3666" w:hRule="exact" w:wrap="none" w:vAnchor="page" w:hAnchor="page" w:x="337" w:y="1314"/>
        <w:shd w:val="clear" w:color="auto" w:fill="auto"/>
        <w:tabs>
          <w:tab w:val="right" w:leader="dot" w:pos="4381"/>
        </w:tabs>
        <w:spacing w:before="0"/>
        <w:ind w:left="600"/>
      </w:pPr>
      <w:hyperlink w:anchor="bookmark10" w:tooltip="Current Document">
        <w:r>
          <w:t>Die Schicksalsfahrt</w:t>
        </w:r>
        <w:r>
          <w:tab/>
          <w:t>39</w:t>
        </w:r>
      </w:hyperlink>
    </w:p>
    <w:p w:rsidR="00B3533F" w:rsidRDefault="009C4D1B">
      <w:pPr>
        <w:pStyle w:val="Verzeichnis5"/>
        <w:framePr w:w="5741" w:h="3666" w:hRule="exact" w:wrap="none" w:vAnchor="page" w:hAnchor="page" w:x="337" w:y="1314"/>
        <w:shd w:val="clear" w:color="auto" w:fill="auto"/>
        <w:tabs>
          <w:tab w:val="right" w:leader="dot" w:pos="4381"/>
        </w:tabs>
        <w:spacing w:before="0"/>
        <w:ind w:left="600"/>
      </w:pPr>
      <w:hyperlink w:anchor="bookmark11" w:tooltip="Current Document">
        <w:r>
          <w:t>Ein Zeugnis des Glaubens</w:t>
        </w:r>
        <w:r>
          <w:tab/>
          <w:t>43</w:t>
        </w:r>
      </w:hyperlink>
    </w:p>
    <w:p w:rsidR="00B3533F" w:rsidRDefault="009C4D1B">
      <w:pPr>
        <w:pStyle w:val="Verzeichnis5"/>
        <w:framePr w:w="5741" w:h="3666" w:hRule="exact" w:wrap="none" w:vAnchor="page" w:hAnchor="page" w:x="337" w:y="1314"/>
        <w:shd w:val="clear" w:color="auto" w:fill="auto"/>
        <w:tabs>
          <w:tab w:val="right" w:pos="4381"/>
          <w:tab w:val="right" w:pos="4687"/>
        </w:tabs>
        <w:spacing w:before="0"/>
        <w:ind w:left="600"/>
      </w:pPr>
      <w:hyperlink w:anchor="bookmark12" w:tooltip="Current Document">
        <w:r>
          <w:t>Der Abschiedsbrief des Johan Hus</w:t>
        </w:r>
        <w:r>
          <w:tab/>
        </w:r>
        <w:r>
          <w:rPr>
            <w:rStyle w:val="TableofcontentsSpacing12pt"/>
          </w:rPr>
          <w:t>....</w:t>
        </w:r>
        <w:r>
          <w:tab/>
          <w:t>50</w:t>
        </w:r>
      </w:hyperlink>
    </w:p>
    <w:p w:rsidR="00B3533F" w:rsidRDefault="009C4D1B">
      <w:pPr>
        <w:pStyle w:val="Verzeichnis5"/>
        <w:framePr w:w="5741" w:h="3666" w:hRule="exact" w:wrap="none" w:vAnchor="page" w:hAnchor="page" w:x="337" w:y="1314"/>
        <w:shd w:val="clear" w:color="auto" w:fill="auto"/>
        <w:tabs>
          <w:tab w:val="right" w:leader="dot" w:pos="4687"/>
        </w:tabs>
        <w:spacing w:before="0"/>
        <w:ind w:left="600"/>
      </w:pPr>
      <w:hyperlink w:anchor="bookmark13" w:tooltip="Current Document">
        <w:r>
          <w:t>Rauch über dem Rhein</w:t>
        </w:r>
        <w:r>
          <w:tab/>
          <w:t>54</w:t>
        </w:r>
      </w:hyperlink>
    </w:p>
    <w:p w:rsidR="00B3533F" w:rsidRDefault="009C4D1B">
      <w:pPr>
        <w:pStyle w:val="Verzeichnis5"/>
        <w:framePr w:w="5741" w:h="3666" w:hRule="exact" w:wrap="none" w:vAnchor="page" w:hAnchor="page" w:x="337" w:y="1314"/>
        <w:shd w:val="clear" w:color="auto" w:fill="auto"/>
        <w:tabs>
          <w:tab w:val="right" w:leader="dot" w:pos="4687"/>
        </w:tabs>
        <w:spacing w:before="0"/>
        <w:ind w:left="600"/>
      </w:pPr>
      <w:hyperlink w:anchor="bookmark14" w:tooltip="Current Document">
        <w:r>
          <w:t>Die Fackel des Hus</w:t>
        </w:r>
        <w:r>
          <w:tab/>
          <w:t>58</w:t>
        </w:r>
      </w:hyperlink>
    </w:p>
    <w:p w:rsidR="00B3533F" w:rsidRDefault="009C4D1B">
      <w:pPr>
        <w:pStyle w:val="Verzeichnis5"/>
        <w:framePr w:w="5741" w:h="3666" w:hRule="exact" w:wrap="none" w:vAnchor="page" w:hAnchor="page" w:x="337" w:y="1314"/>
        <w:shd w:val="clear" w:color="auto" w:fill="auto"/>
        <w:tabs>
          <w:tab w:val="right" w:leader="dot" w:pos="4687"/>
        </w:tabs>
        <w:spacing w:before="0"/>
        <w:ind w:left="600"/>
      </w:pPr>
      <w:hyperlink w:anchor="bookmark15" w:tooltip="Current Document">
        <w:r>
          <w:t>Literaturnachweis</w:t>
        </w:r>
        <w:r>
          <w:tab/>
          <w:t xml:space="preserve">  59</w:t>
        </w:r>
      </w:hyperlink>
    </w:p>
    <w:bookmarkEnd w:id="2"/>
    <w:p w:rsidR="00B3533F" w:rsidRDefault="009C4D1B">
      <w:pPr>
        <w:pStyle w:val="Bodytext90"/>
        <w:framePr w:w="5741" w:h="575" w:hRule="exact" w:wrap="none" w:vAnchor="page" w:hAnchor="page" w:x="337" w:y="7489"/>
        <w:shd w:val="clear" w:color="auto" w:fill="auto"/>
        <w:spacing w:before="0"/>
        <w:ind w:left="480"/>
      </w:pPr>
      <w:r>
        <w:t xml:space="preserve">Copyright 1956 </w:t>
      </w:r>
      <w:proofErr w:type="spellStart"/>
      <w:r>
        <w:t>by</w:t>
      </w:r>
      <w:proofErr w:type="spellEnd"/>
      <w:r>
        <w:t xml:space="preserve"> Brunnen-Verlag, Gießen</w:t>
      </w:r>
      <w:r>
        <w:br/>
      </w:r>
      <w:proofErr w:type="spellStart"/>
      <w:r>
        <w:t>Printed</w:t>
      </w:r>
      <w:proofErr w:type="spellEnd"/>
      <w:r>
        <w:t xml:space="preserve"> in Germany</w:t>
      </w:r>
    </w:p>
    <w:p w:rsidR="00B3533F" w:rsidRDefault="009C4D1B">
      <w:pPr>
        <w:pStyle w:val="Bodytext90"/>
        <w:framePr w:w="5741" w:h="575" w:hRule="exact" w:wrap="none" w:vAnchor="page" w:hAnchor="page" w:x="337" w:y="7489"/>
        <w:shd w:val="clear" w:color="auto" w:fill="auto"/>
        <w:spacing w:before="0"/>
        <w:ind w:left="340"/>
        <w:jc w:val="left"/>
      </w:pPr>
      <w:proofErr w:type="spellStart"/>
      <w:r>
        <w:t>Gesamtheratellung</w:t>
      </w:r>
      <w:proofErr w:type="spellEnd"/>
      <w:r>
        <w:t xml:space="preserve">: </w:t>
      </w:r>
      <w:proofErr w:type="spellStart"/>
      <w:r>
        <w:t>BuchOruckerei</w:t>
      </w:r>
      <w:proofErr w:type="spellEnd"/>
      <w:r>
        <w:t xml:space="preserve"> H. </w:t>
      </w:r>
      <w:proofErr w:type="spellStart"/>
      <w:r>
        <w:t>Rathmann</w:t>
      </w:r>
      <w:proofErr w:type="spellEnd"/>
      <w:r>
        <w:t>, Marburg a d.</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Heading50"/>
        <w:framePr w:wrap="none" w:vAnchor="page" w:hAnchor="page" w:x="337" w:y="899"/>
        <w:shd w:val="clear" w:color="auto" w:fill="auto"/>
        <w:spacing w:after="0" w:line="340" w:lineRule="exact"/>
        <w:ind w:left="340"/>
      </w:pPr>
      <w:bookmarkStart w:id="3" w:name="bookmark2"/>
      <w:r>
        <w:lastRenderedPageBreak/>
        <w:t>Vorwort</w:t>
      </w:r>
      <w:bookmarkEnd w:id="3"/>
    </w:p>
    <w:p w:rsidR="00B3533F" w:rsidRDefault="009C4D1B">
      <w:pPr>
        <w:pStyle w:val="Bodytext50"/>
        <w:framePr w:w="5741" w:h="7109" w:hRule="exact" w:wrap="none" w:vAnchor="page" w:hAnchor="page" w:x="337" w:y="1396"/>
        <w:shd w:val="clear" w:color="auto" w:fill="auto"/>
        <w:spacing w:after="60"/>
        <w:ind w:left="340" w:right="840" w:firstLine="180"/>
        <w:jc w:val="both"/>
      </w:pPr>
      <w:r>
        <w:t xml:space="preserve">Die Besucher der alten Kaiserstadt Worms werden </w:t>
      </w:r>
      <w:r>
        <w:t>sicher</w:t>
      </w:r>
      <w:r>
        <w:softHyphen/>
        <w:t>lich nicht versäumen, das Reformationsdenkmal zu besuchen. Man findet dort Luther in seiner machtvollen Gestalt auf hohem Sockel. Zu seinen Füßen aber stehen vier bedeutende Gestalten der mittelalterlichen Kirchengeschichte, die wir zugleich als die</w:t>
      </w:r>
      <w:r>
        <w:t xml:space="preserve"> Vorkämpfer der Reformation und somit als Vorläufer Luthers ansprechen dürfen: Petrus </w:t>
      </w:r>
      <w:proofErr w:type="spellStart"/>
      <w:r>
        <w:t>Waldus</w:t>
      </w:r>
      <w:proofErr w:type="spellEnd"/>
      <w:r>
        <w:t xml:space="preserve">, John </w:t>
      </w:r>
      <w:proofErr w:type="spellStart"/>
      <w:r>
        <w:t>Wiclif</w:t>
      </w:r>
      <w:proofErr w:type="spellEnd"/>
      <w:r>
        <w:t>, Johan Hus und Girolamo Savonarola, vier Bot</w:t>
      </w:r>
      <w:r>
        <w:softHyphen/>
        <w:t>schafter des lauteren Evangeliums.</w:t>
      </w:r>
    </w:p>
    <w:p w:rsidR="00B3533F" w:rsidRDefault="009C4D1B">
      <w:pPr>
        <w:pStyle w:val="Bodytext50"/>
        <w:framePr w:w="5741" w:h="7109" w:hRule="exact" w:wrap="none" w:vAnchor="page" w:hAnchor="page" w:x="337" w:y="1396"/>
        <w:shd w:val="clear" w:color="auto" w:fill="auto"/>
        <w:spacing w:after="60"/>
        <w:ind w:left="340" w:right="840" w:firstLine="180"/>
        <w:jc w:val="both"/>
      </w:pPr>
      <w:r>
        <w:t>Dieses Büchlein möchte für den böhmischen Vorreformator eine Bresche s</w:t>
      </w:r>
      <w:r>
        <w:t xml:space="preserve">chlagen; denn Johan Hus, der wortgewaltige Prediger der Prager </w:t>
      </w:r>
      <w:proofErr w:type="spellStart"/>
      <w:r>
        <w:t>Bethlehemskirche</w:t>
      </w:r>
      <w:proofErr w:type="spellEnd"/>
      <w:r>
        <w:t xml:space="preserve"> und Märtyrer von Konstanz, gilt zu Unrecht nicht nur in der deutschen poli</w:t>
      </w:r>
      <w:r>
        <w:softHyphen/>
        <w:t xml:space="preserve">tischen Geschichte, sondern auch in der Kirchengeschichte als ein fanatischer Deutschenhasser. </w:t>
      </w:r>
      <w:proofErr w:type="spellStart"/>
      <w:r>
        <w:t>Gewiß</w:t>
      </w:r>
      <w:proofErr w:type="spellEnd"/>
      <w:r>
        <w:t>,</w:t>
      </w:r>
      <w:r>
        <w:t xml:space="preserve"> Hus war Tscheche, und es ging ihm darum, seine Landsleute nicht benachteiligt zu sehen. Er war aber zugleich und vorerst Christ, ein Christ, der das Evangelium ernster nahm als viele Deutsche, die damals zu Prag eine wesentliche Rolle spielten. Dem Verfas</w:t>
      </w:r>
      <w:r>
        <w:t xml:space="preserve">ser geht es lediglich um die theologischen Belange; aber im „Falle Hus“ sind die sich ergebenden politischen Verwicklungen nicht ohne Bedeutung für das </w:t>
      </w:r>
      <w:proofErr w:type="spellStart"/>
      <w:r>
        <w:t>evangelisch</w:t>
      </w:r>
      <w:r>
        <w:softHyphen/>
        <w:t>gesinnte</w:t>
      </w:r>
      <w:proofErr w:type="spellEnd"/>
      <w:r>
        <w:t xml:space="preserve"> Volk aller europäischen Länder.</w:t>
      </w:r>
    </w:p>
    <w:p w:rsidR="00B3533F" w:rsidRDefault="009C4D1B">
      <w:pPr>
        <w:pStyle w:val="Bodytext50"/>
        <w:framePr w:w="5741" w:h="7109" w:hRule="exact" w:wrap="none" w:vAnchor="page" w:hAnchor="page" w:x="337" w:y="1396"/>
        <w:shd w:val="clear" w:color="auto" w:fill="auto"/>
        <w:ind w:left="340" w:right="840" w:firstLine="180"/>
        <w:jc w:val="both"/>
      </w:pPr>
      <w:r>
        <w:t xml:space="preserve">Es gibt — mit Ausnahme des Buches von M. </w:t>
      </w:r>
      <w:proofErr w:type="spellStart"/>
      <w:r>
        <w:t>Vischer</w:t>
      </w:r>
      <w:proofErr w:type="spellEnd"/>
      <w:r>
        <w:t xml:space="preserve"> — </w:t>
      </w:r>
      <w:r>
        <w:t>(siehe Literaturnachweis Seite 59) kaum deutschsprachige Literatur unserer Tage, die uns helfen könnte, tiefer in das Leben und Wirken von Johan Hus einzudringen. Der Ver</w:t>
      </w:r>
      <w:r>
        <w:softHyphen/>
        <w:t>fasser hat in seinen Studienjahren in Prag Wesen und Art des Tschechischen näher kenn</w:t>
      </w:r>
      <w:r>
        <w:t>engelernt und im sehr unter</w:t>
      </w:r>
      <w:r>
        <w:softHyphen/>
        <w:t xml:space="preserve">schiedlichen böhmischen Schrifttum </w:t>
      </w:r>
      <w:proofErr w:type="spellStart"/>
      <w:r>
        <w:t>Husens</w:t>
      </w:r>
      <w:proofErr w:type="spellEnd"/>
      <w:r>
        <w:t xml:space="preserve"> Spuren verfolgt. Er hat aber auch — in den Jahren nach der Vertreibung aus dem Osten — Gelegenheit gehabt, für ein gutes halbes</w:t>
      </w:r>
    </w:p>
    <w:p w:rsidR="00B3533F" w:rsidRDefault="009C4D1B">
      <w:pPr>
        <w:pStyle w:val="Headerorfooter20"/>
        <w:framePr w:wrap="none" w:vAnchor="page" w:hAnchor="page" w:x="5161" w:y="8657"/>
        <w:shd w:val="clear" w:color="auto" w:fill="auto"/>
        <w:spacing w:line="170" w:lineRule="exact"/>
      </w:pPr>
      <w:r>
        <w:t>5</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80"/>
        <w:framePr w:w="5741" w:h="2701" w:hRule="exact" w:wrap="none" w:vAnchor="page" w:hAnchor="page" w:x="337" w:y="964"/>
        <w:shd w:val="clear" w:color="auto" w:fill="auto"/>
        <w:spacing w:after="60" w:line="211" w:lineRule="exact"/>
        <w:ind w:left="340" w:right="800"/>
        <w:jc w:val="both"/>
      </w:pPr>
      <w:r>
        <w:lastRenderedPageBreak/>
        <w:t xml:space="preserve">Jahr in Konstanz zu leben; so </w:t>
      </w:r>
      <w:r>
        <w:t>lernte er auch die andere bedeutungsvolle Stätte im Leben und Sterben des böhmischen Vorreformators kennen. Die in Prag und in Konstanz ge</w:t>
      </w:r>
      <w:r>
        <w:softHyphen/>
        <w:t>wonnenen Erkenntnisse sind in diesem Büchlein mit ver</w:t>
      </w:r>
      <w:r>
        <w:softHyphen/>
        <w:t>arbeitet worden.</w:t>
      </w:r>
    </w:p>
    <w:p w:rsidR="00B3533F" w:rsidRDefault="009C4D1B">
      <w:pPr>
        <w:pStyle w:val="Bodytext80"/>
        <w:framePr w:w="5741" w:h="2701" w:hRule="exact" w:wrap="none" w:vAnchor="page" w:hAnchor="page" w:x="337" w:y="964"/>
        <w:shd w:val="clear" w:color="auto" w:fill="auto"/>
        <w:spacing w:after="0" w:line="211" w:lineRule="exact"/>
        <w:ind w:left="340" w:right="800" w:firstLine="220"/>
        <w:jc w:val="both"/>
      </w:pPr>
      <w:r>
        <w:t>Das standhafte Leben und das leidvolle Martyri</w:t>
      </w:r>
      <w:r>
        <w:t>um dieses mutigen Bekenners aus dem böhmischen Volke mag beson</w:t>
      </w:r>
      <w:r>
        <w:softHyphen/>
        <w:t>ders in unseren Tagen zeugen von der Kraft des Evan</w:t>
      </w:r>
      <w:r>
        <w:softHyphen/>
        <w:t xml:space="preserve">geliums, die gerade im Schwachen mächtig ist, so mächtig, </w:t>
      </w:r>
      <w:proofErr w:type="spellStart"/>
      <w:r>
        <w:t>daß</w:t>
      </w:r>
      <w:proofErr w:type="spellEnd"/>
      <w:r>
        <w:t xml:space="preserve"> wir noch nach fünfeinhalb Jahrhunderten uns vor solchem Tun beugen und voller H</w:t>
      </w:r>
      <w:r>
        <w:t>offnung der Not unserer Zeit begegnen dürfen.</w:t>
      </w:r>
    </w:p>
    <w:p w:rsidR="00B3533F" w:rsidRDefault="009C4D1B">
      <w:pPr>
        <w:pStyle w:val="Headerorfooter0"/>
        <w:framePr w:wrap="none" w:vAnchor="page" w:hAnchor="page" w:x="615" w:y="8579"/>
        <w:shd w:val="clear" w:color="auto" w:fill="auto"/>
        <w:spacing w:line="280" w:lineRule="exact"/>
      </w:pPr>
      <w:r>
        <w:t>6</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Heading50"/>
        <w:framePr w:wrap="none" w:vAnchor="page" w:hAnchor="page" w:x="337" w:y="896"/>
        <w:shd w:val="clear" w:color="auto" w:fill="auto"/>
        <w:spacing w:after="0" w:line="340" w:lineRule="exact"/>
        <w:ind w:left="340"/>
      </w:pPr>
      <w:bookmarkStart w:id="4" w:name="bookmark3"/>
      <w:r>
        <w:lastRenderedPageBreak/>
        <w:t xml:space="preserve">Das Erbe von </w:t>
      </w:r>
      <w:proofErr w:type="spellStart"/>
      <w:r>
        <w:t>Lutterworth</w:t>
      </w:r>
      <w:bookmarkEnd w:id="4"/>
      <w:proofErr w:type="spellEnd"/>
    </w:p>
    <w:p w:rsidR="00B3533F" w:rsidRDefault="009C4D1B">
      <w:pPr>
        <w:pStyle w:val="Bodytext20"/>
        <w:framePr w:w="5741" w:h="7110" w:hRule="exact" w:wrap="none" w:vAnchor="page" w:hAnchor="page" w:x="337" w:y="1402"/>
        <w:shd w:val="clear" w:color="auto" w:fill="auto"/>
        <w:spacing w:before="0" w:after="0" w:line="211" w:lineRule="exact"/>
        <w:ind w:left="340" w:right="800" w:firstLine="180"/>
        <w:jc w:val="both"/>
      </w:pPr>
      <w:r>
        <w:t>Der Arme von Assisi, der heilige Franziskus, war schon vergessen. Jenem „Narren in Christo“, der durch die Gassen und Felder des mittelalterlichen Apennins gewan</w:t>
      </w:r>
      <w:r>
        <w:t>dert war und der Welt die Umkehr zu Gott gepredigt und vor dem Geld und seinem Fluch ge</w:t>
      </w:r>
      <w:r>
        <w:softHyphen/>
        <w:t>warnt hatte, war es erspart geblieben, zu erleben, was die Päpste im 13. Jahrhundert unternahmen. Hier sei nur Johann XXII. herausgestellt; obwohl nur klein und dürr, w</w:t>
      </w:r>
      <w:r>
        <w:t xml:space="preserve">urde er, zu Avignon regierend, </w:t>
      </w:r>
      <w:proofErr w:type="gramStart"/>
      <w:r>
        <w:t>das</w:t>
      </w:r>
      <w:proofErr w:type="gramEnd"/>
      <w:r>
        <w:t xml:space="preserve"> größte Finanzgenie der Kurie. Er schröpfte das Volk, wo und wie er es nur vermochte. Er war so erfinderisch und zugleich so wenig wählerisch in seinen Mitteln, </w:t>
      </w:r>
      <w:proofErr w:type="spellStart"/>
      <w:r>
        <w:t>daß</w:t>
      </w:r>
      <w:proofErr w:type="spellEnd"/>
      <w:r>
        <w:t xml:space="preserve"> den an Gehorsam und Vergebung gewöhnten Jüngern des verst</w:t>
      </w:r>
      <w:r>
        <w:t>orbenen Franz von Assisi nichts anderes übrig</w:t>
      </w:r>
      <w:r>
        <w:softHyphen/>
        <w:t>blieb, als ihren Oberhirten, ihren Stellvertreter Christi auf Erden, als Antichristen zu brandmarken. „Während aber das Papsttum“, so berichtet Hans Preuß, „nach diesen goldenen Äpfeln griff, verlor es die Züge</w:t>
      </w:r>
      <w:r>
        <w:t>l der Kirche aus der Hand. Wer sollte denn noch einem kirchlichen Herrscher gehorchen wollen, ja, ihn auch nur noch achten, der Bann und Interdikt so offensicht</w:t>
      </w:r>
      <w:r>
        <w:softHyphen/>
        <w:t>lich dazu benutzte, um seine Geldeinnahmen zu stei</w:t>
      </w:r>
      <w:r>
        <w:softHyphen/>
        <w:t>gern oder zu sichern! Wer sollte noch Ehrfur</w:t>
      </w:r>
      <w:r>
        <w:t>cht haben vor einer geistlichen Macht, die unbedenklich in einer Residenz blieb, in der alle Lust der Welt feil war und in der man frech Auferstehung, Weltgericht und Christi Wiederkunft leugnete, die man ja auch freilich dort nicht wohl wünschen mochte!“</w:t>
      </w:r>
    </w:p>
    <w:p w:rsidR="00B3533F" w:rsidRDefault="009C4D1B">
      <w:pPr>
        <w:pStyle w:val="Bodytext20"/>
        <w:framePr w:w="5741" w:h="7110" w:hRule="exact" w:wrap="none" w:vAnchor="page" w:hAnchor="page" w:x="337" w:y="1402"/>
        <w:shd w:val="clear" w:color="auto" w:fill="auto"/>
        <w:spacing w:before="0" w:after="0" w:line="211" w:lineRule="exact"/>
        <w:ind w:left="340" w:right="800" w:firstLine="180"/>
        <w:jc w:val="both"/>
      </w:pPr>
      <w:r>
        <w:t xml:space="preserve">So sah es in der christlichen Welt aus, als auf der fernen englischen Insel ein beherzter Mann die Dinge zutiefst </w:t>
      </w:r>
      <w:proofErr w:type="spellStart"/>
      <w:r>
        <w:t>erfaßte</w:t>
      </w:r>
      <w:proofErr w:type="spellEnd"/>
      <w:r>
        <w:t xml:space="preserve"> und beim Namen nannte. Es war der an der Universität Oxford lehrende Magister John </w:t>
      </w:r>
      <w:proofErr w:type="spellStart"/>
      <w:r>
        <w:t>Wiclif</w:t>
      </w:r>
      <w:proofErr w:type="spellEnd"/>
      <w:r>
        <w:t xml:space="preserve">. Er hatte erlebt, </w:t>
      </w:r>
      <w:proofErr w:type="spellStart"/>
      <w:r>
        <w:t>daß</w:t>
      </w:r>
      <w:proofErr w:type="spellEnd"/>
      <w:r>
        <w:t xml:space="preserve"> das Papsttum nach dem</w:t>
      </w:r>
    </w:p>
    <w:p w:rsidR="00B3533F" w:rsidRDefault="009C4D1B">
      <w:pPr>
        <w:pStyle w:val="Headerorfooter20"/>
        <w:framePr w:wrap="none" w:vAnchor="page" w:hAnchor="page" w:x="5180" w:y="8689"/>
        <w:shd w:val="clear" w:color="auto" w:fill="auto"/>
        <w:spacing w:line="170" w:lineRule="exact"/>
      </w:pPr>
      <w:r>
        <w:t>7</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46" w:hRule="exact" w:wrap="none" w:vAnchor="page" w:hAnchor="page" w:x="337" w:y="999"/>
        <w:shd w:val="clear" w:color="auto" w:fill="auto"/>
        <w:spacing w:before="0" w:after="0" w:line="211" w:lineRule="exact"/>
        <w:ind w:left="360" w:right="780"/>
        <w:jc w:val="both"/>
      </w:pPr>
      <w:r>
        <w:lastRenderedPageBreak/>
        <w:t>Willen der französischen Krone für fast sieben Jahr</w:t>
      </w:r>
      <w:r>
        <w:softHyphen/>
        <w:t xml:space="preserve">zehnte an der Rhone festgehalten worden war. Er hatte mitangesehen, </w:t>
      </w:r>
      <w:proofErr w:type="spellStart"/>
      <w:r>
        <w:t>daß</w:t>
      </w:r>
      <w:proofErr w:type="spellEnd"/>
      <w:r>
        <w:t xml:space="preserve"> die Oberhirten trotz ihrer Amtsgewalt in weltlichen und geistlichen Dingen allen moralischen und kirchlichen</w:t>
      </w:r>
      <w:r>
        <w:t xml:space="preserve"> Kredit verloren. Ihm war berichtet worden, </w:t>
      </w:r>
      <w:proofErr w:type="spellStart"/>
      <w:r>
        <w:t>daß</w:t>
      </w:r>
      <w:proofErr w:type="spellEnd"/>
      <w:r>
        <w:t xml:space="preserve"> die deutschen Kurfürsten auf dem Königsstuhl zu </w:t>
      </w:r>
      <w:proofErr w:type="spellStart"/>
      <w:r>
        <w:t>Rense</w:t>
      </w:r>
      <w:proofErr w:type="spellEnd"/>
      <w:r>
        <w:t xml:space="preserve"> am Rhein jenen welthistori</w:t>
      </w:r>
      <w:r>
        <w:softHyphen/>
        <w:t xml:space="preserve">schen </w:t>
      </w:r>
      <w:proofErr w:type="spellStart"/>
      <w:r>
        <w:t>Entschluß</w:t>
      </w:r>
      <w:proofErr w:type="spellEnd"/>
      <w:r>
        <w:t xml:space="preserve"> </w:t>
      </w:r>
      <w:proofErr w:type="spellStart"/>
      <w:r>
        <w:t>gefaßt</w:t>
      </w:r>
      <w:proofErr w:type="spellEnd"/>
      <w:r>
        <w:t xml:space="preserve"> hatten, nach dem der von ihnen gewählte König weder einer päpstlichen Zu</w:t>
      </w:r>
      <w:r>
        <w:softHyphen/>
        <w:t>stimmung noch irgendwelcher Bet</w:t>
      </w:r>
      <w:r>
        <w:t>eiligung des Papstes bei der Wahl und im Amt bedürfe. Und der eng</w:t>
      </w:r>
      <w:r>
        <w:softHyphen/>
        <w:t xml:space="preserve">lische Universitätslehrer </w:t>
      </w:r>
      <w:proofErr w:type="spellStart"/>
      <w:r>
        <w:t>mußte</w:t>
      </w:r>
      <w:proofErr w:type="spellEnd"/>
      <w:r>
        <w:t xml:space="preserve"> nun auch die größte Not erleben: die Spaltung der Kirche. Er starb, bevor dieses 37 Jahre währende Schisma zu Ende ging. Es war für ihn schrecklich zu sehen, </w:t>
      </w:r>
      <w:proofErr w:type="spellStart"/>
      <w:r>
        <w:t>daß</w:t>
      </w:r>
      <w:proofErr w:type="spellEnd"/>
      <w:r>
        <w:t xml:space="preserve"> die Christenheit zwei Häupter besaß: eines am Tiber und eines an der Rhone. Da aber jeder der beiden kirchlichen Herrscher meinte, der rechtmäßige zu sein, so bannte der eine den anderen und umgekehrt und mit dem Gegner zu</w:t>
      </w:r>
      <w:r>
        <w:softHyphen/>
        <w:t>gleich dessen sämtliche Anhän</w:t>
      </w:r>
      <w:r>
        <w:t xml:space="preserve">ger vom geschmeidigen Kardinal bis hinab ins unschuldige Kirchenvolk. Und so kam es denn dazu, </w:t>
      </w:r>
      <w:proofErr w:type="spellStart"/>
      <w:r>
        <w:t>daß</w:t>
      </w:r>
      <w:proofErr w:type="spellEnd"/>
      <w:r>
        <w:t xml:space="preserve"> sich die gesamte Christen</w:t>
      </w:r>
      <w:r>
        <w:softHyphen/>
        <w:t>heit gleichzeitig im Bann befand: welche groteske Lage, wie tieftraurig zugleich! Nun stand der Oxforder Pre</w:t>
      </w:r>
      <w:r>
        <w:softHyphen/>
        <w:t xml:space="preserve">diger auf und schrieb </w:t>
      </w:r>
      <w:r>
        <w:t>erneut in alle Welt hinaus, was er schon seit einigen Jahrzehnten zu sagen wagte: „Es wäre besser für die Kirche, es gäbe keine Päpste und Prälaten, sondern nach Abschaffung dieser ganzen Einrichtung lehrten nur arme Priester mittellos und freundlich das G</w:t>
      </w:r>
      <w:r>
        <w:t>esetz Christi.“ Nun, in England und auf dem Festlande wohnten Tausende und aber Tau</w:t>
      </w:r>
      <w:r>
        <w:softHyphen/>
        <w:t xml:space="preserve">sende, die diese Worte nur </w:t>
      </w:r>
      <w:proofErr w:type="spellStart"/>
      <w:r>
        <w:t>allzugern</w:t>
      </w:r>
      <w:proofErr w:type="spellEnd"/>
      <w:r>
        <w:t xml:space="preserve"> verwirklicht ge</w:t>
      </w:r>
      <w:r>
        <w:softHyphen/>
        <w:t>sehen hätten. Doch die offizielle Kirche Englands emp</w:t>
      </w:r>
      <w:r>
        <w:softHyphen/>
        <w:t xml:space="preserve">fand aus begreiflichen Gründen anders. So zog sich auch John </w:t>
      </w:r>
      <w:proofErr w:type="spellStart"/>
      <w:r>
        <w:t>Wicl</w:t>
      </w:r>
      <w:r>
        <w:t>if</w:t>
      </w:r>
      <w:proofErr w:type="spellEnd"/>
      <w:r>
        <w:t xml:space="preserve"> nach diesem erneuten Vorstoß den</w:t>
      </w:r>
    </w:p>
    <w:p w:rsidR="00B3533F" w:rsidRDefault="009C4D1B">
      <w:pPr>
        <w:pStyle w:val="Headerorfooter20"/>
        <w:framePr w:wrap="none" w:vAnchor="page" w:hAnchor="page" w:x="683" w:y="8727"/>
        <w:shd w:val="clear" w:color="auto" w:fill="auto"/>
        <w:spacing w:line="170" w:lineRule="exact"/>
      </w:pPr>
      <w:r>
        <w:t>8</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47" w:hRule="exact" w:wrap="none" w:vAnchor="page" w:hAnchor="page" w:x="337" w:y="980"/>
        <w:shd w:val="clear" w:color="auto" w:fill="auto"/>
        <w:spacing w:before="0" w:after="0" w:line="211" w:lineRule="exact"/>
        <w:ind w:left="360" w:right="800"/>
        <w:jc w:val="both"/>
      </w:pPr>
      <w:proofErr w:type="spellStart"/>
      <w:r>
        <w:lastRenderedPageBreak/>
        <w:t>Haß</w:t>
      </w:r>
      <w:proofErr w:type="spellEnd"/>
      <w:r>
        <w:t xml:space="preserve"> des Klerus zu. Selbstverständlich wurden seine Schriften vom Papst verdammt. Auch sein Lehramt in Oxford </w:t>
      </w:r>
      <w:proofErr w:type="spellStart"/>
      <w:r>
        <w:t>mußte</w:t>
      </w:r>
      <w:proofErr w:type="spellEnd"/>
      <w:r>
        <w:t xml:space="preserve"> er niederlegen. Zwar blieb er — im Gegensatz zu Hus und Savonarola — zu seinen Le</w:t>
      </w:r>
      <w:r>
        <w:t>b</w:t>
      </w:r>
      <w:r>
        <w:softHyphen/>
        <w:t xml:space="preserve">zeiten unangetastet, doch wurde er auf die einsame </w:t>
      </w:r>
      <w:proofErr w:type="spellStart"/>
      <w:r>
        <w:t>Landpfarre</w:t>
      </w:r>
      <w:proofErr w:type="spellEnd"/>
      <w:r>
        <w:t xml:space="preserve"> </w:t>
      </w:r>
      <w:proofErr w:type="spellStart"/>
      <w:r>
        <w:t>Lutterworth</w:t>
      </w:r>
      <w:proofErr w:type="spellEnd"/>
      <w:r>
        <w:t xml:space="preserve"> verbannt, wo er nicht </w:t>
      </w:r>
      <w:proofErr w:type="spellStart"/>
      <w:r>
        <w:t>aufhörtc</w:t>
      </w:r>
      <w:proofErr w:type="spellEnd"/>
      <w:r>
        <w:t>, an dem einmal begonnenen Werk weiterzuarbeiten.</w:t>
      </w:r>
    </w:p>
    <w:p w:rsidR="00B3533F" w:rsidRDefault="009C4D1B">
      <w:pPr>
        <w:pStyle w:val="Bodytext20"/>
        <w:framePr w:w="5741" w:h="7547" w:hRule="exact" w:wrap="none" w:vAnchor="page" w:hAnchor="page" w:x="337" w:y="980"/>
        <w:shd w:val="clear" w:color="auto" w:fill="auto"/>
        <w:spacing w:before="0" w:after="0" w:line="211" w:lineRule="exact"/>
        <w:ind w:left="360" w:right="800" w:firstLine="180"/>
        <w:jc w:val="both"/>
      </w:pPr>
      <w:r>
        <w:t xml:space="preserve">Schon in </w:t>
      </w:r>
      <w:proofErr w:type="spellStart"/>
      <w:r>
        <w:t>Wiclifs</w:t>
      </w:r>
      <w:proofErr w:type="spellEnd"/>
      <w:r>
        <w:t xml:space="preserve"> frühester Jugendzeit war ihm die Heilige Schrift begegnet als das alleingültige Wor</w:t>
      </w:r>
      <w:r>
        <w:t>t Gottes. Daran hielt er fest und vertiefte sich mehr und mehr in sie, was zur damaligen Zeit durchaus nicht üblich war; doch beschäftigte er sich auch mit den Kir</w:t>
      </w:r>
      <w:r>
        <w:softHyphen/>
        <w:t>chenvätern, besonders mit Augustinus. So war ihm im</w:t>
      </w:r>
      <w:r>
        <w:softHyphen/>
        <w:t xml:space="preserve">mer klarer geworden, </w:t>
      </w:r>
      <w:proofErr w:type="spellStart"/>
      <w:r>
        <w:t>daß</w:t>
      </w:r>
      <w:proofErr w:type="spellEnd"/>
      <w:r>
        <w:t xml:space="preserve"> es in der Kirch</w:t>
      </w:r>
      <w:r>
        <w:t xml:space="preserve">e schrecklich viel Irrlehre und noch mehr </w:t>
      </w:r>
      <w:proofErr w:type="spellStart"/>
      <w:r>
        <w:t>Mißstände</w:t>
      </w:r>
      <w:proofErr w:type="spellEnd"/>
      <w:r>
        <w:t xml:space="preserve"> gab, die sich im Lauf der Jahrhunderte eingeschlichen hatten und nie wieder daraus verbannt worden waren. John </w:t>
      </w:r>
      <w:proofErr w:type="spellStart"/>
      <w:r>
        <w:t>Wic</w:t>
      </w:r>
      <w:proofErr w:type="spellEnd"/>
      <w:r>
        <w:t xml:space="preserve">- </w:t>
      </w:r>
      <w:proofErr w:type="spellStart"/>
      <w:r>
        <w:t>lif</w:t>
      </w:r>
      <w:proofErr w:type="spellEnd"/>
      <w:r>
        <w:t xml:space="preserve"> unternahm es schon früh, öffentlich dagegen aufzu</w:t>
      </w:r>
      <w:r>
        <w:softHyphen/>
        <w:t>treten. So verkündete er auch in s</w:t>
      </w:r>
      <w:r>
        <w:t xml:space="preserve">einer Gemeinde als junger Priester das Wort Gottes in </w:t>
      </w:r>
      <w:proofErr w:type="spellStart"/>
      <w:r>
        <w:t>evangeliumsge</w:t>
      </w:r>
      <w:r>
        <w:softHyphen/>
        <w:t>mäßer</w:t>
      </w:r>
      <w:proofErr w:type="spellEnd"/>
      <w:r>
        <w:t xml:space="preserve"> Sicht. Viele seiner Schüler sandte er als Wan</w:t>
      </w:r>
      <w:r>
        <w:softHyphen/>
        <w:t>derprediger in die englischen Grafschaften, damit durch sie das in Unkenntnis der wahren Sachverhalte befan</w:t>
      </w:r>
      <w:r>
        <w:softHyphen/>
        <w:t>gene Kirchenvolk erfahre, wi</w:t>
      </w:r>
      <w:r>
        <w:t xml:space="preserve">e es um Kirche und Bibel tatsächlich stehe und wie es eigentlich sein </w:t>
      </w:r>
      <w:proofErr w:type="spellStart"/>
      <w:r>
        <w:t>müßte</w:t>
      </w:r>
      <w:proofErr w:type="spellEnd"/>
      <w:r>
        <w:t>. Um dieses sein Anliegen noch mehr vertiefen zu können, machte er sich an die schwere Arbeit, selbst das Neue Testament ins Englische zu übersetzen, während zur gleichen Zeit von F</w:t>
      </w:r>
      <w:r>
        <w:t>reunden das Alte Testament über</w:t>
      </w:r>
      <w:r>
        <w:softHyphen/>
        <w:t xml:space="preserve">tragen wurde. In der Vorrede zu diesen Übersetzungen sprach </w:t>
      </w:r>
      <w:proofErr w:type="spellStart"/>
      <w:r>
        <w:t>Wiclif</w:t>
      </w:r>
      <w:proofErr w:type="spellEnd"/>
      <w:r>
        <w:t xml:space="preserve"> so gewichtige Sätze wie diese: „Weil das ewige Wort Gottes fehlt und der Acker der Kirche verwüstet ist, herrscht überall geistiger Tod. Gottes Wort </w:t>
      </w:r>
      <w:proofErr w:type="spellStart"/>
      <w:r>
        <w:t>muß</w:t>
      </w:r>
      <w:proofErr w:type="spellEnd"/>
      <w:r>
        <w:t xml:space="preserve"> desh</w:t>
      </w:r>
      <w:r>
        <w:t>alb wieder lebendig werden, verkündet in beiden Sprachen, in der lateinischen den Gelehrten,</w:t>
      </w:r>
    </w:p>
    <w:p w:rsidR="00B3533F" w:rsidRDefault="009C4D1B">
      <w:pPr>
        <w:pStyle w:val="Headerorfooter20"/>
        <w:framePr w:wrap="none" w:vAnchor="page" w:hAnchor="page" w:x="5195" w:y="8693"/>
        <w:shd w:val="clear" w:color="auto" w:fill="auto"/>
        <w:spacing w:line="170" w:lineRule="exact"/>
      </w:pPr>
      <w:r>
        <w:t>9</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5823" w:hRule="exact" w:wrap="none" w:vAnchor="page" w:hAnchor="page" w:x="337" w:y="1028"/>
        <w:shd w:val="clear" w:color="auto" w:fill="auto"/>
        <w:spacing w:before="0" w:after="0" w:line="211" w:lineRule="exact"/>
        <w:ind w:left="360" w:right="800"/>
        <w:jc w:val="both"/>
      </w:pPr>
      <w:r>
        <w:t xml:space="preserve">in der Landessprache den kleinen Leuten . . . Christen sollen Tag und Nacht fleißig in der Heiligen Schrift lesen, namentlich das </w:t>
      </w:r>
      <w:r>
        <w:t>Evangelium in ihrer Mutter</w:t>
      </w:r>
      <w:r>
        <w:softHyphen/>
        <w:t>sprache. Aber weltliche Priester erwidern, Laien könn</w:t>
      </w:r>
      <w:r>
        <w:softHyphen/>
        <w:t>ten leicht irren. Geradeso leicht kann ein stolzer welt</w:t>
      </w:r>
      <w:r>
        <w:softHyphen/>
        <w:t>licher Priester irren dem lateinischen Evangelium zu</w:t>
      </w:r>
      <w:r>
        <w:softHyphen/>
        <w:t>wider. Die Kinder machen beim Lesen zuerst auch Feh</w:t>
      </w:r>
      <w:r>
        <w:softHyphen/>
        <w:t xml:space="preserve">ler; soll man </w:t>
      </w:r>
      <w:r>
        <w:t>sie deshalb nie zum Lesen kommen las</w:t>
      </w:r>
      <w:r>
        <w:softHyphen/>
        <w:t>sen? Jedermann ist verpflichtet, in der Schrift zu for</w:t>
      </w:r>
      <w:r>
        <w:softHyphen/>
        <w:t>schen, damit er selig werde.“ Das war deutlich. Und uns kommen diese Worte im späteren Verlauf der Kir</w:t>
      </w:r>
      <w:r>
        <w:softHyphen/>
        <w:t>chengeschichte ja immer wieder vor die Augen bis in unsere Ta</w:t>
      </w:r>
      <w:r>
        <w:t xml:space="preserve">ge hin. Diese </w:t>
      </w:r>
      <w:proofErr w:type="spellStart"/>
      <w:r>
        <w:t>Wiclifsche</w:t>
      </w:r>
      <w:proofErr w:type="spellEnd"/>
      <w:r>
        <w:t xml:space="preserve"> Meinung wurde natürlich auch von denen gehört, die im Solde Roms oder Avignons standen. Unerschrocken aber predigte der Verbannte weiter, zwar abseits von Universität und Bischofsresidenz, verschickt in den letzten Winkel Englands,</w:t>
      </w:r>
      <w:r>
        <w:t xml:space="preserve"> aber </w:t>
      </w:r>
      <w:proofErr w:type="spellStart"/>
      <w:r>
        <w:t>um so</w:t>
      </w:r>
      <w:proofErr w:type="spellEnd"/>
      <w:r>
        <w:t xml:space="preserve"> nachhaltiger in dem, was ihm durch Gottes Gnade in die Feder gegeben wurde und was sehr bald in vielen Abschriften durch alle europä</w:t>
      </w:r>
      <w:r>
        <w:softHyphen/>
        <w:t>ischen Länder kursierte und Aufsehen erregte und die Hoffenden an allen Enden der Welt aufrüttelte. Schließ</w:t>
      </w:r>
      <w:r>
        <w:softHyphen/>
        <w:t>lic</w:t>
      </w:r>
      <w:r>
        <w:t xml:space="preserve">h kam </w:t>
      </w:r>
      <w:proofErr w:type="spellStart"/>
      <w:r>
        <w:t>Wiclifs</w:t>
      </w:r>
      <w:proofErr w:type="spellEnd"/>
      <w:r>
        <w:t xml:space="preserve"> Botschaft auch nach Prag, als der englische König sich eine böhmische Prinzessin zur Ge</w:t>
      </w:r>
      <w:r>
        <w:softHyphen/>
        <w:t>mahlin holte, kam in die Stadt, in die ein junger Mensch vom Lande ziehen sollte. Dessen Name war Johan Hus.</w:t>
      </w:r>
    </w:p>
    <w:p w:rsidR="00B3533F" w:rsidRDefault="009C4D1B">
      <w:pPr>
        <w:pStyle w:val="Heading50"/>
        <w:framePr w:w="5741" w:h="1414" w:hRule="exact" w:wrap="none" w:vAnchor="page" w:hAnchor="page" w:x="337" w:y="7131"/>
        <w:shd w:val="clear" w:color="auto" w:fill="auto"/>
        <w:spacing w:after="92" w:line="340" w:lineRule="exact"/>
        <w:ind w:left="380"/>
        <w:jc w:val="both"/>
      </w:pPr>
      <w:bookmarkStart w:id="5" w:name="bookmark4"/>
      <w:r>
        <w:t xml:space="preserve">An den Ufern der </w:t>
      </w:r>
      <w:proofErr w:type="spellStart"/>
      <w:r>
        <w:t>Blanitza</w:t>
      </w:r>
      <w:bookmarkEnd w:id="5"/>
      <w:proofErr w:type="spellEnd"/>
    </w:p>
    <w:p w:rsidR="00B3533F" w:rsidRDefault="009C4D1B">
      <w:pPr>
        <w:pStyle w:val="Bodytext20"/>
        <w:framePr w:w="5741" w:h="1414" w:hRule="exact" w:wrap="none" w:vAnchor="page" w:hAnchor="page" w:x="337" w:y="7131"/>
        <w:shd w:val="clear" w:color="auto" w:fill="auto"/>
        <w:spacing w:before="0" w:after="0" w:line="211" w:lineRule="exact"/>
        <w:ind w:left="380" w:right="760" w:firstLine="200"/>
        <w:jc w:val="both"/>
      </w:pPr>
      <w:r>
        <w:t xml:space="preserve">Einer nie zu </w:t>
      </w:r>
      <w:r>
        <w:t>bestätigenden Legende zufolge — sogar die offizielle Kirchengeschichte erwähnt dieses Ge</w:t>
      </w:r>
      <w:r>
        <w:softHyphen/>
        <w:t xml:space="preserve">rücht — soll der aus Frankreich verjagte Petrus Wal- </w:t>
      </w:r>
      <w:proofErr w:type="spellStart"/>
      <w:r>
        <w:t>dus</w:t>
      </w:r>
      <w:proofErr w:type="spellEnd"/>
      <w:r>
        <w:t xml:space="preserve"> im südböhmischen Raum noch gelebt haben und</w:t>
      </w:r>
    </w:p>
    <w:p w:rsidR="00B3533F" w:rsidRDefault="009C4D1B">
      <w:pPr>
        <w:pStyle w:val="Headerorfooter0"/>
        <w:framePr w:wrap="none" w:vAnchor="page" w:hAnchor="page" w:x="716" w:y="8653"/>
        <w:shd w:val="clear" w:color="auto" w:fill="auto"/>
        <w:spacing w:line="280" w:lineRule="exact"/>
      </w:pPr>
      <w:r>
        <w:t>10</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26" w:hRule="exact" w:wrap="none" w:vAnchor="page" w:hAnchor="page" w:x="337" w:y="980"/>
        <w:shd w:val="clear" w:color="auto" w:fill="auto"/>
        <w:spacing w:before="0" w:after="0" w:line="211" w:lineRule="exact"/>
        <w:ind w:left="380" w:right="760"/>
        <w:jc w:val="both"/>
      </w:pPr>
      <w:r>
        <w:t>dort auch verstorben sein. Die waldensisc</w:t>
      </w:r>
      <w:r>
        <w:t>he Lehre aber — und das ist klar erwiesen — war schon früh in Böhmen, Bayern und Österreich hier und da ver</w:t>
      </w:r>
      <w:r>
        <w:softHyphen/>
        <w:t>einzelt vertreten. Ihre Anhänger waren immer wieder verfolgt worden; dennoch verschwanden diese tapferen Gruppen nicht vollends, sondern lebten in d</w:t>
      </w:r>
      <w:r>
        <w:t>er Kata</w:t>
      </w:r>
      <w:r>
        <w:softHyphen/>
        <w:t xml:space="preserve">kombe </w:t>
      </w:r>
      <w:proofErr w:type="spellStart"/>
      <w:proofErr w:type="gramStart"/>
      <w:r>
        <w:t>um so</w:t>
      </w:r>
      <w:proofErr w:type="spellEnd"/>
      <w:proofErr w:type="gramEnd"/>
      <w:r>
        <w:t xml:space="preserve"> eifriger weiter. Von diesen „Irrgläu</w:t>
      </w:r>
      <w:r>
        <w:softHyphen/>
        <w:t>bigen</w:t>
      </w:r>
      <w:r>
        <w:rPr>
          <w:vertAlign w:val="superscript"/>
        </w:rPr>
        <w:t>1</w:t>
      </w:r>
      <w:r>
        <w:t xml:space="preserve">', die oft leidenschaftlich für die Lyoner Thesen des Petrus </w:t>
      </w:r>
      <w:proofErr w:type="spellStart"/>
      <w:r>
        <w:t>Waldus</w:t>
      </w:r>
      <w:proofErr w:type="spellEnd"/>
      <w:r>
        <w:t xml:space="preserve"> und gegen alles Papsttum ihrer Zeit eintraten, wird an vielen Stellen berichtet; sie sind historisch belegbar. </w:t>
      </w:r>
      <w:proofErr w:type="spellStart"/>
      <w:r>
        <w:t>Gewiß</w:t>
      </w:r>
      <w:proofErr w:type="spellEnd"/>
      <w:r>
        <w:t>, die Hüt</w:t>
      </w:r>
      <w:r>
        <w:t>er des welt</w:t>
      </w:r>
      <w:r>
        <w:softHyphen/>
        <w:t xml:space="preserve">lichen und kirchlichen Gesetzes waren sehr auf der Hut, aber dennoch: es war nicht möglich, diese wal- </w:t>
      </w:r>
      <w:proofErr w:type="spellStart"/>
      <w:r>
        <w:t>densischen</w:t>
      </w:r>
      <w:proofErr w:type="spellEnd"/>
      <w:r>
        <w:t xml:space="preserve"> Ketzergedanken, die denen eines John </w:t>
      </w:r>
      <w:proofErr w:type="spellStart"/>
      <w:r>
        <w:t>Wic</w:t>
      </w:r>
      <w:proofErr w:type="spellEnd"/>
      <w:r>
        <w:t xml:space="preserve">- </w:t>
      </w:r>
      <w:proofErr w:type="spellStart"/>
      <w:r>
        <w:t>lif</w:t>
      </w:r>
      <w:proofErr w:type="spellEnd"/>
      <w:r>
        <w:t xml:space="preserve"> nicht unähnlich waren, völlig auszurotten, im Ge</w:t>
      </w:r>
      <w:r>
        <w:softHyphen/>
        <w:t>genteil, sie breiteten sich über da</w:t>
      </w:r>
      <w:r>
        <w:t>s ganze Land aus. Verfolgte — und deren gab es viele und immer wieder neue —gingen über die nahe Grenze oder verschwan</w:t>
      </w:r>
      <w:r>
        <w:softHyphen/>
        <w:t xml:space="preserve">den auf dem berühmten Goldenen Steig unter der Schar der fremdländischen Salzknechte zwischen </w:t>
      </w:r>
      <w:proofErr w:type="spellStart"/>
      <w:r>
        <w:t>Pas</w:t>
      </w:r>
      <w:proofErr w:type="spellEnd"/>
      <w:r>
        <w:t xml:space="preserve">- sau und </w:t>
      </w:r>
      <w:proofErr w:type="spellStart"/>
      <w:r>
        <w:t>Prachatitz</w:t>
      </w:r>
      <w:proofErr w:type="spellEnd"/>
      <w:r>
        <w:t>.</w:t>
      </w:r>
    </w:p>
    <w:p w:rsidR="00B3533F" w:rsidRDefault="009C4D1B">
      <w:pPr>
        <w:pStyle w:val="Bodytext20"/>
        <w:framePr w:w="5741" w:h="7526" w:hRule="exact" w:wrap="none" w:vAnchor="page" w:hAnchor="page" w:x="337" w:y="980"/>
        <w:shd w:val="clear" w:color="auto" w:fill="auto"/>
        <w:spacing w:before="0" w:after="0" w:line="211" w:lineRule="exact"/>
        <w:ind w:left="360" w:right="780" w:firstLine="180"/>
        <w:jc w:val="both"/>
      </w:pPr>
      <w:r>
        <w:t xml:space="preserve">Durch diese in </w:t>
      </w:r>
      <w:r>
        <w:t xml:space="preserve">ständigem inneren Aufruhr lebende Landschaft fließt die kleine </w:t>
      </w:r>
      <w:proofErr w:type="spellStart"/>
      <w:r>
        <w:t>Blanitza</w:t>
      </w:r>
      <w:proofErr w:type="spellEnd"/>
      <w:r>
        <w:t>, in der in frühe</w:t>
      </w:r>
      <w:r>
        <w:softHyphen/>
        <w:t>sten Zeiten sogar Gold gewaschen wurde. An dem linken Ufer dieses Flusses liegt ein kleines Städtchen, dessen Name für unsere Betrachtung eine gewichtige Rolle spielt.</w:t>
      </w:r>
      <w:r>
        <w:t xml:space="preserve"> Es heißt </w:t>
      </w:r>
      <w:proofErr w:type="spellStart"/>
      <w:r>
        <w:t>Husinetz</w:t>
      </w:r>
      <w:proofErr w:type="spellEnd"/>
      <w:r>
        <w:t xml:space="preserve">. Dieser Ortsname ging um die ganze Welt; Johan aus </w:t>
      </w:r>
      <w:proofErr w:type="spellStart"/>
      <w:r>
        <w:t>Husinetz</w:t>
      </w:r>
      <w:proofErr w:type="spellEnd"/>
      <w:r>
        <w:t xml:space="preserve"> oder kurz. Johan Hus machte diesen Marktflecken zu einem historischen Begriff.</w:t>
      </w:r>
    </w:p>
    <w:p w:rsidR="00B3533F" w:rsidRDefault="009C4D1B">
      <w:pPr>
        <w:pStyle w:val="Bodytext20"/>
        <w:framePr w:w="5741" w:h="7526" w:hRule="exact" w:wrap="none" w:vAnchor="page" w:hAnchor="page" w:x="337" w:y="980"/>
        <w:shd w:val="clear" w:color="auto" w:fill="auto"/>
        <w:spacing w:before="0" w:after="0" w:line="211" w:lineRule="exact"/>
        <w:ind w:left="360" w:right="780" w:firstLine="180"/>
        <w:jc w:val="both"/>
      </w:pPr>
      <w:r>
        <w:t xml:space="preserve">Die bereits 1359 erwähnte Kirche von </w:t>
      </w:r>
      <w:proofErr w:type="spellStart"/>
      <w:r>
        <w:t>Husinetz</w:t>
      </w:r>
      <w:proofErr w:type="spellEnd"/>
      <w:r>
        <w:t xml:space="preserve"> ge</w:t>
      </w:r>
      <w:r>
        <w:softHyphen/>
        <w:t>hörte vor 600 Jahren in den Pfarrbezirk Birken, d</w:t>
      </w:r>
      <w:r>
        <w:t>er viele Tochtergemeinden im Umkreis hatte. In diesem kleinen Ort — auch heute zählt er nur 200 Häuser und rund eineinhalbtausend Einwohner, von denen</w:t>
      </w:r>
    </w:p>
    <w:p w:rsidR="00B3533F" w:rsidRDefault="009C4D1B">
      <w:pPr>
        <w:pStyle w:val="Headerorfooter0"/>
        <w:framePr w:wrap="none" w:vAnchor="page" w:hAnchor="page" w:x="5099" w:y="8596"/>
        <w:shd w:val="clear" w:color="auto" w:fill="auto"/>
        <w:spacing w:line="280" w:lineRule="exact"/>
      </w:pPr>
      <w:r>
        <w:t>11</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41" w:hRule="exact" w:wrap="none" w:vAnchor="page" w:hAnchor="page" w:x="337" w:y="1004"/>
        <w:shd w:val="clear" w:color="auto" w:fill="auto"/>
        <w:spacing w:before="0" w:after="0" w:line="211" w:lineRule="exact"/>
        <w:ind w:left="360" w:right="780"/>
        <w:jc w:val="both"/>
      </w:pPr>
      <w:r>
        <w:t xml:space="preserve">übrigens, wie Melchior </w:t>
      </w:r>
      <w:proofErr w:type="spellStart"/>
      <w:r>
        <w:t>Vischer</w:t>
      </w:r>
      <w:proofErr w:type="spellEnd"/>
      <w:r>
        <w:t xml:space="preserve"> feststellte, 95% Katho</w:t>
      </w:r>
      <w:r>
        <w:softHyphen/>
        <w:t>liken sind — nun wurde der</w:t>
      </w:r>
      <w:r>
        <w:t xml:space="preserve"> kleine Jan, dessen eigent</w:t>
      </w:r>
      <w:r>
        <w:softHyphen/>
        <w:t>licher Geburtsname wahrscheinlich Nana war, und den man dann später in Prag nach seinem Herkunftsort Hus nannte, auf einem bescheidenen Grundstück, zu dem neben Haus und Hof etwas Ackerland gehörte (heute: Hauptstr. 36 nahe der K</w:t>
      </w:r>
      <w:r>
        <w:t xml:space="preserve">irche), geboren. Das </w:t>
      </w:r>
      <w:proofErr w:type="spellStart"/>
      <w:r>
        <w:t>muß</w:t>
      </w:r>
      <w:proofErr w:type="spellEnd"/>
      <w:r>
        <w:t xml:space="preserve"> 1370 oder 1371 gewesen sein; jedoch gibt es kein amtliches Zeugnis, das uns den genauen Zeitpunkt ver</w:t>
      </w:r>
      <w:r>
        <w:softHyphen/>
        <w:t xml:space="preserve">raten könnte. Wir wissen andererseits, </w:t>
      </w:r>
      <w:proofErr w:type="spellStart"/>
      <w:r>
        <w:t>daß</w:t>
      </w:r>
      <w:proofErr w:type="spellEnd"/>
      <w:r>
        <w:t xml:space="preserve"> der Ring des Städtchens </w:t>
      </w:r>
      <w:proofErr w:type="spellStart"/>
      <w:r>
        <w:t>Husinetz</w:t>
      </w:r>
      <w:proofErr w:type="spellEnd"/>
      <w:r>
        <w:t xml:space="preserve"> ziemlich klein und </w:t>
      </w:r>
      <w:proofErr w:type="spellStart"/>
      <w:r>
        <w:t>daß</w:t>
      </w:r>
      <w:proofErr w:type="spellEnd"/>
      <w:r>
        <w:t xml:space="preserve"> in der nahen Umgebung, die sic</w:t>
      </w:r>
      <w:r>
        <w:t xml:space="preserve">h dem Betrachter damals wie heute wellenförmig darbot, vor allem im Norden viel Wiesen und Äcker, dagegen im Süden ausschließlich Wald war. In dieser südböhmischen Landschaft um </w:t>
      </w:r>
      <w:proofErr w:type="spellStart"/>
      <w:r>
        <w:t>Husinetz</w:t>
      </w:r>
      <w:proofErr w:type="spellEnd"/>
      <w:r>
        <w:t xml:space="preserve"> lagen zahlreiche Kirchen, Kapellen, Klöster und Andachtsorte, an dene</w:t>
      </w:r>
      <w:r>
        <w:t xml:space="preserve">n viele Heilige, besonders aber die Landesapostel </w:t>
      </w:r>
      <w:proofErr w:type="spellStart"/>
      <w:r>
        <w:t>Wenzeslaus</w:t>
      </w:r>
      <w:proofErr w:type="spellEnd"/>
      <w:r>
        <w:t xml:space="preserve"> und Ludmilla, an</w:t>
      </w:r>
      <w:r>
        <w:softHyphen/>
        <w:t xml:space="preserve">gerufen und verehrt wurden. Da überliefert ist, </w:t>
      </w:r>
      <w:proofErr w:type="spellStart"/>
      <w:r>
        <w:t>daß</w:t>
      </w:r>
      <w:proofErr w:type="spellEnd"/>
      <w:r>
        <w:t xml:space="preserve"> </w:t>
      </w:r>
      <w:proofErr w:type="spellStart"/>
      <w:r>
        <w:t>Husens</w:t>
      </w:r>
      <w:proofErr w:type="spellEnd"/>
      <w:r>
        <w:t xml:space="preserve"> Mutter eine Frau von inniger Frömmigkeit gewesen sei, dürfen wir annehmen, </w:t>
      </w:r>
      <w:proofErr w:type="spellStart"/>
      <w:r>
        <w:t>daß</w:t>
      </w:r>
      <w:proofErr w:type="spellEnd"/>
      <w:r>
        <w:t xml:space="preserve"> auch ihr Sohn Jan als Knabe all diese Gn</w:t>
      </w:r>
      <w:r>
        <w:t>adenstätten ihrer Kirche — vom Kreuzherrendorf Klein-</w:t>
      </w:r>
      <w:proofErr w:type="spellStart"/>
      <w:r>
        <w:t>Zdikau</w:t>
      </w:r>
      <w:proofErr w:type="spellEnd"/>
      <w:r>
        <w:t xml:space="preserve"> bis zur heilkräf</w:t>
      </w:r>
      <w:r>
        <w:softHyphen/>
        <w:t xml:space="preserve">tigen Quelle des Weilers </w:t>
      </w:r>
      <w:proofErr w:type="spellStart"/>
      <w:r>
        <w:t>Cheltschitz</w:t>
      </w:r>
      <w:proofErr w:type="spellEnd"/>
      <w:r>
        <w:t xml:space="preserve"> — gekannt und miterlebt hat. Nun, Johan Hus, dessen Vater wahr</w:t>
      </w:r>
      <w:r>
        <w:softHyphen/>
        <w:t>scheinlich ein schlichter Fuhrmann war und der neben</w:t>
      </w:r>
      <w:r>
        <w:softHyphen/>
        <w:t xml:space="preserve">her sein geringes </w:t>
      </w:r>
      <w:proofErr w:type="spellStart"/>
      <w:r>
        <w:t>Ackergev</w:t>
      </w:r>
      <w:r>
        <w:t>iert</w:t>
      </w:r>
      <w:proofErr w:type="spellEnd"/>
      <w:r>
        <w:t xml:space="preserve"> versorgte, kam eines Tages auf die Lateinschule ins benachbarte </w:t>
      </w:r>
      <w:proofErr w:type="spellStart"/>
      <w:r>
        <w:t>Prachatitz</w:t>
      </w:r>
      <w:proofErr w:type="spellEnd"/>
      <w:r>
        <w:t>, wo er — wie eine alte Nachricht aufzeigt — auf das Studium eines Pfarrers vorbereitet werden sollte, da seine Eltern — so heißt es weiter — -auf übernatür</w:t>
      </w:r>
      <w:r>
        <w:softHyphen/>
        <w:t>liche Weise durch ei</w:t>
      </w:r>
      <w:r>
        <w:t xml:space="preserve">ne Eingebung Gottes“ zu dem </w:t>
      </w:r>
      <w:proofErr w:type="spellStart"/>
      <w:r>
        <w:t>Ent</w:t>
      </w:r>
      <w:r>
        <w:softHyphen/>
        <w:t>schluß</w:t>
      </w:r>
      <w:proofErr w:type="spellEnd"/>
      <w:r>
        <w:t xml:space="preserve"> gekommen seien, das Leben ihres Sohnes Jan dem Dienst der Kirche zu weihen. Auf dieser Latein</w:t>
      </w:r>
      <w:r>
        <w:softHyphen/>
        <w:t xml:space="preserve">schule blieb der kleine Jan die </w:t>
      </w:r>
      <w:proofErr w:type="gramStart"/>
      <w:r>
        <w:t>nächsten Jahre</w:t>
      </w:r>
      <w:proofErr w:type="gramEnd"/>
      <w:r>
        <w:t>. Nur in</w:t>
      </w:r>
    </w:p>
    <w:p w:rsidR="00B3533F" w:rsidRDefault="009C4D1B">
      <w:pPr>
        <w:pStyle w:val="Headerorfooter0"/>
        <w:framePr w:wrap="none" w:vAnchor="page" w:hAnchor="page" w:x="697" w:y="8643"/>
        <w:shd w:val="clear" w:color="auto" w:fill="auto"/>
        <w:spacing w:line="280" w:lineRule="exact"/>
      </w:pPr>
      <w:r>
        <w:t>12</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5189" w:hRule="exact" w:wrap="none" w:vAnchor="page" w:hAnchor="page" w:x="337" w:y="980"/>
        <w:shd w:val="clear" w:color="auto" w:fill="auto"/>
        <w:spacing w:before="0" w:after="0" w:line="211" w:lineRule="exact"/>
        <w:ind w:left="380" w:right="760"/>
      </w:pPr>
      <w:proofErr w:type="gramStart"/>
      <w:r>
        <w:t>den</w:t>
      </w:r>
      <w:proofErr w:type="gramEnd"/>
      <w:r>
        <w:t xml:space="preserve"> Ferien kehrte er heim zu seiner inzwisc</w:t>
      </w:r>
      <w:r>
        <w:t>hen ver</w:t>
      </w:r>
      <w:r>
        <w:softHyphen/>
        <w:t>witweten Mutter.</w:t>
      </w:r>
    </w:p>
    <w:p w:rsidR="00B3533F" w:rsidRDefault="009C4D1B">
      <w:pPr>
        <w:pStyle w:val="Bodytext20"/>
        <w:framePr w:w="5741" w:h="5189" w:hRule="exact" w:wrap="none" w:vAnchor="page" w:hAnchor="page" w:x="337" w:y="980"/>
        <w:shd w:val="clear" w:color="auto" w:fill="auto"/>
        <w:spacing w:before="0" w:after="0" w:line="211" w:lineRule="exact"/>
        <w:ind w:left="380" w:right="760" w:firstLine="180"/>
        <w:jc w:val="both"/>
      </w:pPr>
      <w:r>
        <w:t>Diese Pfarrschule war in der Lage, neben einer Ein</w:t>
      </w:r>
      <w:r>
        <w:softHyphen/>
        <w:t>führung in die Elementargebiete auch die Vermitt</w:t>
      </w:r>
      <w:r>
        <w:softHyphen/>
        <w:t>lung des Lateinischen, der Künste und der Wissen</w:t>
      </w:r>
      <w:r>
        <w:softHyphen/>
        <w:t xml:space="preserve">schaften zu übernehmen. Viele Söhne deutscher und tschechischer Bürger der Stadt, </w:t>
      </w:r>
      <w:r>
        <w:t>die in vielen Nachrich</w:t>
      </w:r>
      <w:r>
        <w:softHyphen/>
        <w:t>ten als das „böhmische Nürnberg“ bezeichnet wurde, und des Umkreises verschrieben sich hier dem ersten Studium, das ihnen der Stadtpfarrer als jeweiliger Rektor und einige von der Prager Universität geholte junge Magister oder auch n</w:t>
      </w:r>
      <w:r>
        <w:t xml:space="preserve">ur </w:t>
      </w:r>
      <w:proofErr w:type="spellStart"/>
      <w:r>
        <w:t>Bakkalare</w:t>
      </w:r>
      <w:proofErr w:type="spellEnd"/>
      <w:r>
        <w:t xml:space="preserve"> als </w:t>
      </w:r>
      <w:proofErr w:type="spellStart"/>
      <w:r>
        <w:t>Unter</w:t>
      </w:r>
      <w:r>
        <w:softHyphen/>
        <w:t>lehrer</w:t>
      </w:r>
      <w:proofErr w:type="spellEnd"/>
      <w:r>
        <w:t xml:space="preserve"> vermittelten.</w:t>
      </w:r>
    </w:p>
    <w:p w:rsidR="00B3533F" w:rsidRDefault="009C4D1B">
      <w:pPr>
        <w:pStyle w:val="Bodytext20"/>
        <w:framePr w:w="5741" w:h="5189" w:hRule="exact" w:wrap="none" w:vAnchor="page" w:hAnchor="page" w:x="337" w:y="980"/>
        <w:shd w:val="clear" w:color="auto" w:fill="auto"/>
        <w:spacing w:before="0" w:after="0" w:line="211" w:lineRule="exact"/>
        <w:ind w:left="380" w:right="760" w:firstLine="180"/>
        <w:jc w:val="both"/>
      </w:pPr>
      <w:r>
        <w:t xml:space="preserve">Der heranreifende Sohn aus </w:t>
      </w:r>
      <w:proofErr w:type="spellStart"/>
      <w:r>
        <w:t>Husinetz</w:t>
      </w:r>
      <w:proofErr w:type="spellEnd"/>
      <w:r>
        <w:t xml:space="preserve"> wartete gleich seinen Schulgenossen voller Ungeduld auf den Tag. an dem sie in die Hauptstadt ihres Reiches ziehen dürften, um dort im „goldenen Prag“ endlich das große Leben u</w:t>
      </w:r>
      <w:r>
        <w:t xml:space="preserve">nd die weltweite Spannkraft gelehrter Bildung zu erfahren. Und endlich — die Mutter war dem Vater Jans schon in das Grab gefolgt — war es soweit. Der junge Scholar zog 1386 in die Moldaustadt. Zurück ließ er nichts, weder in dem kleinen </w:t>
      </w:r>
      <w:proofErr w:type="spellStart"/>
      <w:r>
        <w:t>Husinetz</w:t>
      </w:r>
      <w:proofErr w:type="spellEnd"/>
      <w:r>
        <w:t xml:space="preserve"> noch in de</w:t>
      </w:r>
      <w:r>
        <w:t xml:space="preserve">m größeren </w:t>
      </w:r>
      <w:proofErr w:type="spellStart"/>
      <w:r>
        <w:t>Prachatitz</w:t>
      </w:r>
      <w:proofErr w:type="spellEnd"/>
      <w:r>
        <w:t>; vor sich aber, so meinte er, habe er alles, was sich das Herz ersehnt.</w:t>
      </w:r>
    </w:p>
    <w:p w:rsidR="00B3533F" w:rsidRDefault="009C4D1B">
      <w:pPr>
        <w:pStyle w:val="Heading50"/>
        <w:framePr w:w="5741" w:h="2057" w:hRule="exact" w:wrap="none" w:vAnchor="page" w:hAnchor="page" w:x="337" w:y="6450"/>
        <w:shd w:val="clear" w:color="auto" w:fill="auto"/>
        <w:spacing w:after="92" w:line="340" w:lineRule="exact"/>
        <w:ind w:left="380"/>
      </w:pPr>
      <w:bookmarkStart w:id="6" w:name="bookmark5"/>
      <w:r>
        <w:t xml:space="preserve">Der .junge </w:t>
      </w:r>
      <w:proofErr w:type="spellStart"/>
      <w:r>
        <w:t>Sdiolar</w:t>
      </w:r>
      <w:proofErr w:type="spellEnd"/>
      <w:r>
        <w:t xml:space="preserve"> zu Prag</w:t>
      </w:r>
      <w:bookmarkEnd w:id="6"/>
    </w:p>
    <w:p w:rsidR="00B3533F" w:rsidRDefault="009C4D1B">
      <w:pPr>
        <w:pStyle w:val="Bodytext20"/>
        <w:framePr w:w="5741" w:h="2057" w:hRule="exact" w:wrap="none" w:vAnchor="page" w:hAnchor="page" w:x="337" w:y="6450"/>
        <w:shd w:val="clear" w:color="auto" w:fill="auto"/>
        <w:spacing w:before="0" w:after="0" w:line="211" w:lineRule="exact"/>
        <w:ind w:left="380" w:right="760" w:firstLine="180"/>
        <w:jc w:val="both"/>
      </w:pPr>
      <w:r>
        <w:t xml:space="preserve">„Ioannes de </w:t>
      </w:r>
      <w:proofErr w:type="spellStart"/>
      <w:r>
        <w:t>Hussynecz</w:t>
      </w:r>
      <w:proofErr w:type="spellEnd"/>
      <w:r>
        <w:t xml:space="preserve">“ — so lautet die Eintragung des sechzehnjährigen Scholaren, der von der </w:t>
      </w:r>
      <w:proofErr w:type="spellStart"/>
      <w:r>
        <w:t>Pracha</w:t>
      </w:r>
      <w:proofErr w:type="spellEnd"/>
      <w:r>
        <w:t xml:space="preserve">- </w:t>
      </w:r>
      <w:proofErr w:type="spellStart"/>
      <w:r>
        <w:t>titzer</w:t>
      </w:r>
      <w:proofErr w:type="spellEnd"/>
      <w:r>
        <w:t xml:space="preserve"> Lateinschule kam, in die P</w:t>
      </w:r>
      <w:r>
        <w:t xml:space="preserve">rager </w:t>
      </w:r>
      <w:proofErr w:type="spellStart"/>
      <w:r>
        <w:t>Universitäts</w:t>
      </w:r>
      <w:r>
        <w:softHyphen/>
        <w:t>matrikel</w:t>
      </w:r>
      <w:proofErr w:type="spellEnd"/>
      <w:r>
        <w:t>.</w:t>
      </w:r>
    </w:p>
    <w:p w:rsidR="00B3533F" w:rsidRDefault="009C4D1B">
      <w:pPr>
        <w:pStyle w:val="Bodytext20"/>
        <w:framePr w:w="5741" w:h="2057" w:hRule="exact" w:wrap="none" w:vAnchor="page" w:hAnchor="page" w:x="337" w:y="6450"/>
        <w:shd w:val="clear" w:color="auto" w:fill="auto"/>
        <w:spacing w:before="0" w:after="0" w:line="211" w:lineRule="exact"/>
        <w:ind w:left="380" w:right="760" w:firstLine="180"/>
        <w:jc w:val="both"/>
      </w:pPr>
      <w:r>
        <w:t>Während der nächsten Jahre war Hus fest eingefügt in die große Genossenschaft der Studenten. Wir er</w:t>
      </w:r>
      <w:r>
        <w:softHyphen/>
        <w:t>fahren nichts, was ihn über den allgemeingültigen</w:t>
      </w:r>
    </w:p>
    <w:p w:rsidR="00B3533F" w:rsidRDefault="009C4D1B">
      <w:pPr>
        <w:pStyle w:val="Headerorfooter0"/>
        <w:framePr w:wrap="none" w:vAnchor="page" w:hAnchor="page" w:x="5127" w:y="8586"/>
        <w:shd w:val="clear" w:color="auto" w:fill="auto"/>
        <w:spacing w:line="280" w:lineRule="exact"/>
      </w:pPr>
      <w:r>
        <w:t>13</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18" w:hRule="exact" w:wrap="none" w:vAnchor="page" w:hAnchor="page" w:x="337" w:y="1023"/>
        <w:shd w:val="clear" w:color="auto" w:fill="auto"/>
        <w:spacing w:before="0" w:after="0" w:line="211" w:lineRule="exact"/>
        <w:ind w:left="360" w:right="760"/>
        <w:jc w:val="both"/>
      </w:pPr>
      <w:r>
        <w:t>Rahmen damaligen Studentenlebens hinaushebt. Es ging</w:t>
      </w:r>
      <w:r>
        <w:t xml:space="preserve"> </w:t>
      </w:r>
      <w:proofErr w:type="spellStart"/>
      <w:r>
        <w:t>rauhherzig</w:t>
      </w:r>
      <w:proofErr w:type="spellEnd"/>
      <w:r>
        <w:t xml:space="preserve"> und rücksichtslos zu, und Johan Hus bekannte später: „Solange ich an Jahren und Verstand jung gewesen bin. war auch ich immer von der när</w:t>
      </w:r>
      <w:r>
        <w:softHyphen/>
        <w:t>rischen Horde.“</w:t>
      </w:r>
    </w:p>
    <w:p w:rsidR="00B3533F" w:rsidRDefault="009C4D1B">
      <w:pPr>
        <w:pStyle w:val="Bodytext20"/>
        <w:framePr w:w="5741" w:h="7518" w:hRule="exact" w:wrap="none" w:vAnchor="page" w:hAnchor="page" w:x="337" w:y="1023"/>
        <w:shd w:val="clear" w:color="auto" w:fill="auto"/>
        <w:spacing w:before="0" w:after="0" w:line="211" w:lineRule="exact"/>
        <w:ind w:left="360" w:right="760" w:firstLine="200"/>
        <w:jc w:val="both"/>
      </w:pPr>
      <w:r>
        <w:t xml:space="preserve">Die Hochschule der damaligen Zeit hatte eine </w:t>
      </w:r>
      <w:proofErr w:type="spellStart"/>
      <w:r>
        <w:t>Drei</w:t>
      </w:r>
      <w:r>
        <w:softHyphen/>
        <w:t>gliederung</w:t>
      </w:r>
      <w:proofErr w:type="spellEnd"/>
      <w:r>
        <w:t xml:space="preserve">, die sich mit dem </w:t>
      </w:r>
      <w:r>
        <w:t>Entwicklungsgang des Handwerkers deckte. Es gab einen Scholar, den Lehr</w:t>
      </w:r>
      <w:r>
        <w:softHyphen/>
        <w:t xml:space="preserve">ling der Zünfte, einen </w:t>
      </w:r>
      <w:proofErr w:type="spellStart"/>
      <w:r>
        <w:t>Bakkalar</w:t>
      </w:r>
      <w:proofErr w:type="spellEnd"/>
      <w:r>
        <w:t xml:space="preserve">. den Gesellen, und einen Magister, den Meister. Hus war nun </w:t>
      </w:r>
      <w:proofErr w:type="spellStart"/>
      <w:r>
        <w:t>Scolaris</w:t>
      </w:r>
      <w:proofErr w:type="spellEnd"/>
      <w:r>
        <w:t xml:space="preserve"> der Wissenschaft und strebte eifrig danach, bald ein Ge</w:t>
      </w:r>
      <w:r>
        <w:softHyphen/>
        <w:t>selle dieser akademischen Z</w:t>
      </w:r>
      <w:r>
        <w:t xml:space="preserve">unft zu werden. Dazu </w:t>
      </w:r>
      <w:proofErr w:type="spellStart"/>
      <w:r>
        <w:t>mußte</w:t>
      </w:r>
      <w:proofErr w:type="spellEnd"/>
      <w:r>
        <w:t xml:space="preserve"> er von den „Sieben freien Künsten“ zunächst die drei ersten studieren: Grammatik, Rhetorik und Dialektik, wobei das letzte und schwierigste Fach wie</w:t>
      </w:r>
      <w:r>
        <w:softHyphen/>
        <w:t>derum in drei Teile zerfiel: in Logik. Naturerkenntnis und schließlich Moralphil</w:t>
      </w:r>
      <w:r>
        <w:t>osophie. Alle Wissenschaft kreiste damals um Aristoteles, und die Kirche ließ das schließlich gelten, weil dieser griechische Weise aus dem Weltall Gott bewiesen und Christus ja noch nicht gekannt hatte; „nur“ — so heißt es. „wo einer seiner Sätze der Lehr</w:t>
      </w:r>
      <w:r>
        <w:t xml:space="preserve">e der Kirche widerstreite, da sollte man darauf hinweisen, </w:t>
      </w:r>
      <w:proofErr w:type="spellStart"/>
      <w:r>
        <w:t>daß</w:t>
      </w:r>
      <w:proofErr w:type="spellEnd"/>
      <w:r>
        <w:t xml:space="preserve"> Aristoteles nach der bloßen Vernunft urteile und nicht durch den Glauben erleuch</w:t>
      </w:r>
      <w:r>
        <w:softHyphen/>
        <w:t xml:space="preserve">tet sei“. Nun fragen wir uns vielleicht, wie es kommt, </w:t>
      </w:r>
      <w:proofErr w:type="spellStart"/>
      <w:r>
        <w:t>daß</w:t>
      </w:r>
      <w:proofErr w:type="spellEnd"/>
      <w:r>
        <w:t xml:space="preserve"> ein junger Mann, der, wie wir wissen, Priester werden</w:t>
      </w:r>
      <w:r>
        <w:t xml:space="preserve"> will, diese Fächer, noch dazu meist unter dem aristotelischen Blickpunkt, studiert. Die Antwort ist einfach. Damals glaubte man. </w:t>
      </w:r>
      <w:proofErr w:type="spellStart"/>
      <w:r>
        <w:t>daß</w:t>
      </w:r>
      <w:proofErr w:type="spellEnd"/>
      <w:r>
        <w:t xml:space="preserve"> alle Wissenschaft Gott und dem Christentum diene, da die „göttliche Weisheit von den Säulen der Sieben freien Künste getra</w:t>
      </w:r>
      <w:r>
        <w:t>gen wird, und niemand zur vollkommenen Er</w:t>
      </w:r>
      <w:r>
        <w:softHyphen/>
        <w:t>kenntnis kommt, der nicht auf diesen sieben Stufen sich erhebt“.</w:t>
      </w:r>
    </w:p>
    <w:p w:rsidR="00B3533F" w:rsidRDefault="009C4D1B">
      <w:pPr>
        <w:pStyle w:val="Bodytext20"/>
        <w:framePr w:w="5741" w:h="7518" w:hRule="exact" w:wrap="none" w:vAnchor="page" w:hAnchor="page" w:x="337" w:y="1023"/>
        <w:shd w:val="clear" w:color="auto" w:fill="auto"/>
        <w:spacing w:before="0" w:after="0" w:line="211" w:lineRule="exact"/>
        <w:ind w:left="360" w:firstLine="200"/>
        <w:jc w:val="both"/>
      </w:pPr>
      <w:r>
        <w:t>Für einen sechzehnjährigen jungen Menschen war</w:t>
      </w:r>
    </w:p>
    <w:p w:rsidR="00B3533F" w:rsidRDefault="009C4D1B">
      <w:pPr>
        <w:pStyle w:val="Headerorfooter0"/>
        <w:framePr w:wrap="none" w:vAnchor="page" w:hAnchor="page" w:x="678" w:y="8634"/>
        <w:shd w:val="clear" w:color="auto" w:fill="auto"/>
        <w:spacing w:line="280" w:lineRule="exact"/>
      </w:pPr>
      <w:r>
        <w:t>14</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31" w:hRule="exact" w:wrap="none" w:vAnchor="page" w:hAnchor="page" w:x="337" w:y="980"/>
        <w:shd w:val="clear" w:color="auto" w:fill="auto"/>
        <w:spacing w:before="0" w:after="0" w:line="211" w:lineRule="exact"/>
        <w:ind w:left="320" w:right="820"/>
        <w:jc w:val="both"/>
      </w:pPr>
      <w:r>
        <w:t xml:space="preserve">dieses umfassende Studium </w:t>
      </w:r>
      <w:proofErr w:type="spellStart"/>
      <w:r>
        <w:t>gewiß</w:t>
      </w:r>
      <w:proofErr w:type="spellEnd"/>
      <w:r>
        <w:t xml:space="preserve"> nicht einfach. Hinzu kam: Bücher gab es damal</w:t>
      </w:r>
      <w:r>
        <w:t xml:space="preserve">s noch nicht, denn Johann </w:t>
      </w:r>
      <w:proofErr w:type="spellStart"/>
      <w:r>
        <w:t>Gensfleisch</w:t>
      </w:r>
      <w:proofErr w:type="spellEnd"/>
      <w:r>
        <w:t xml:space="preserve"> zum Gutenberg hatte die Druckerpresse noch nicht erfunden; so standen die vorhandenen Hand</w:t>
      </w:r>
      <w:r>
        <w:softHyphen/>
        <w:t xml:space="preserve">schriften hoch im Wert. Arme Studenten </w:t>
      </w:r>
      <w:proofErr w:type="spellStart"/>
      <w:r>
        <w:t>mußten</w:t>
      </w:r>
      <w:proofErr w:type="spellEnd"/>
      <w:r>
        <w:t xml:space="preserve"> sich also ihre Bücher, die sie zum Studium dringend be</w:t>
      </w:r>
      <w:r>
        <w:softHyphen/>
        <w:t>nötigten, durch Abschreibe</w:t>
      </w:r>
      <w:r>
        <w:t>n selbst schaffen. Dazu wie</w:t>
      </w:r>
      <w:r>
        <w:softHyphen/>
        <w:t xml:space="preserve">derum gehörten viel Eifer und Fleiß, beides Dinge, die man im Prager Studentenleben nicht </w:t>
      </w:r>
      <w:proofErr w:type="spellStart"/>
      <w:r>
        <w:t>allzuhoch</w:t>
      </w:r>
      <w:proofErr w:type="spellEnd"/>
      <w:r>
        <w:t xml:space="preserve"> ein</w:t>
      </w:r>
      <w:r>
        <w:softHyphen/>
        <w:t>schätzte.</w:t>
      </w:r>
    </w:p>
    <w:p w:rsidR="00B3533F" w:rsidRDefault="009C4D1B">
      <w:pPr>
        <w:pStyle w:val="Bodytext20"/>
        <w:framePr w:w="5741" w:h="7531" w:hRule="exact" w:wrap="none" w:vAnchor="page" w:hAnchor="page" w:x="337" w:y="980"/>
        <w:shd w:val="clear" w:color="auto" w:fill="auto"/>
        <w:spacing w:before="0" w:after="0" w:line="211" w:lineRule="exact"/>
        <w:ind w:left="320" w:right="820" w:firstLine="200"/>
        <w:jc w:val="both"/>
      </w:pPr>
      <w:r>
        <w:t>Auch Johan Hus wird eines jener armen Bürschlein gewesen sein, das aus Not und Hunger ältere Studen</w:t>
      </w:r>
      <w:r>
        <w:softHyphen/>
        <w:t xml:space="preserve">ten — und oft </w:t>
      </w:r>
      <w:r>
        <w:t>waren noch Pröpste und Dechanten unter den Hörern der Universität — bediente und das in den Kirchen für ein paar Heller sang; wir dürfen das annehmen, weil es damals allgemein üblich war. auf diese Weise sich durchzuhelfen, wozu uns ein nach</w:t>
      </w:r>
      <w:r>
        <w:softHyphen/>
        <w:t>gelassenes Wor</w:t>
      </w:r>
      <w:r>
        <w:t xml:space="preserve">t des jungen Scholaren Veranlassung gibt: „Als ich noch ein hungriges </w:t>
      </w:r>
      <w:proofErr w:type="spellStart"/>
      <w:r>
        <w:t>Studentlein</w:t>
      </w:r>
      <w:proofErr w:type="spellEnd"/>
      <w:r>
        <w:t xml:space="preserve"> gewesen, machte ich mir aus Brot eine Art Löffel und aß damit so lange Erbsen, bis ich schließlich auch den Löffel auf</w:t>
      </w:r>
      <w:r>
        <w:softHyphen/>
        <w:t>gegessen hatte/</w:t>
      </w:r>
    </w:p>
    <w:p w:rsidR="00B3533F" w:rsidRDefault="009C4D1B">
      <w:pPr>
        <w:pStyle w:val="Bodytext20"/>
        <w:framePr w:w="5741" w:h="7531" w:hRule="exact" w:wrap="none" w:vAnchor="page" w:hAnchor="page" w:x="337" w:y="980"/>
        <w:shd w:val="clear" w:color="auto" w:fill="auto"/>
        <w:spacing w:before="0" w:after="0" w:line="211" w:lineRule="exact"/>
        <w:ind w:left="320" w:right="820" w:firstLine="200"/>
        <w:jc w:val="both"/>
      </w:pPr>
      <w:proofErr w:type="spellStart"/>
      <w:r>
        <w:t>Gewiß</w:t>
      </w:r>
      <w:proofErr w:type="spellEnd"/>
      <w:r>
        <w:t xml:space="preserve">, es ist wenig, was wir aus </w:t>
      </w:r>
      <w:proofErr w:type="spellStart"/>
      <w:r>
        <w:t>Husens</w:t>
      </w:r>
      <w:proofErr w:type="spellEnd"/>
      <w:r>
        <w:t xml:space="preserve"> Studien</w:t>
      </w:r>
      <w:r>
        <w:softHyphen/>
        <w:t xml:space="preserve">zeit erfahren; doch wir wissen, </w:t>
      </w:r>
      <w:proofErr w:type="spellStart"/>
      <w:r>
        <w:t>daß</w:t>
      </w:r>
      <w:proofErr w:type="spellEnd"/>
      <w:r>
        <w:t xml:space="preserve"> er die Nöte und die Kurzweil der Zeit — wie er ja selbst berichtet — ausführlich kennengelernt hat. Er hat gehungert und gefroren, er hat sich aber auch „rege an den rüpel</w:t>
      </w:r>
      <w:r>
        <w:softHyphen/>
        <w:t>haften Narreteien des Studentenvolks“ (</w:t>
      </w:r>
      <w:proofErr w:type="spellStart"/>
      <w:r>
        <w:t>Vischer</w:t>
      </w:r>
      <w:proofErr w:type="spellEnd"/>
      <w:r>
        <w:t>), über die er später viel Übles sagen wird, beteiligt.</w:t>
      </w:r>
    </w:p>
    <w:p w:rsidR="00B3533F" w:rsidRDefault="009C4D1B">
      <w:pPr>
        <w:pStyle w:val="Bodytext20"/>
        <w:framePr w:w="5741" w:h="7531" w:hRule="exact" w:wrap="none" w:vAnchor="page" w:hAnchor="page" w:x="337" w:y="980"/>
        <w:shd w:val="clear" w:color="auto" w:fill="auto"/>
        <w:spacing w:before="0" w:after="0" w:line="211" w:lineRule="exact"/>
        <w:ind w:left="320" w:right="820" w:firstLine="200"/>
        <w:jc w:val="both"/>
      </w:pPr>
      <w:r>
        <w:t>Gegen Ende September 1390 erwarb Johan Hus sei</w:t>
      </w:r>
      <w:r>
        <w:softHyphen/>
        <w:t xml:space="preserve">nen ersten Grad; er wurde </w:t>
      </w:r>
      <w:proofErr w:type="spellStart"/>
      <w:r>
        <w:t>Bakkalar</w:t>
      </w:r>
      <w:proofErr w:type="spellEnd"/>
      <w:r>
        <w:t xml:space="preserve"> der artistischen Fakultät. Doch er begnügte sich mit diesem akademi</w:t>
      </w:r>
      <w:r>
        <w:softHyphen/>
        <w:t xml:space="preserve">schen Rang nicht, strebte vielmehr die </w:t>
      </w:r>
      <w:r>
        <w:t xml:space="preserve">Magisterwürde an. So studierte er von nun an Arithmetik, Geometrie, Astronomie und Musik. Am Dreikönigsfest des </w:t>
      </w:r>
      <w:proofErr w:type="spellStart"/>
      <w:r>
        <w:t>Jah</w:t>
      </w:r>
      <w:proofErr w:type="spellEnd"/>
      <w:r>
        <w:softHyphen/>
      </w:r>
    </w:p>
    <w:p w:rsidR="00B3533F" w:rsidRDefault="009C4D1B">
      <w:pPr>
        <w:pStyle w:val="Headerorfooter0"/>
        <w:framePr w:wrap="none" w:vAnchor="page" w:hAnchor="page" w:x="5089" w:y="8596"/>
        <w:shd w:val="clear" w:color="auto" w:fill="auto"/>
        <w:spacing w:line="280" w:lineRule="exact"/>
      </w:pPr>
      <w:r>
        <w:t>15</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27" w:hRule="exact" w:wrap="none" w:vAnchor="page" w:hAnchor="page" w:x="337" w:y="1014"/>
        <w:shd w:val="clear" w:color="auto" w:fill="auto"/>
        <w:spacing w:before="0" w:after="0" w:line="211" w:lineRule="exact"/>
        <w:ind w:left="320" w:right="820"/>
        <w:jc w:val="both"/>
      </w:pPr>
      <w:proofErr w:type="spellStart"/>
      <w:r>
        <w:t>res</w:t>
      </w:r>
      <w:proofErr w:type="spellEnd"/>
      <w:r>
        <w:t xml:space="preserve"> 1.396 bestand er die Prüfung als Magister der Freien Künste. Mit 27 Jahren war er nun ein vielseitig gebildete</w:t>
      </w:r>
      <w:r>
        <w:t>r Mann, der alles Wissenswerte der damali</w:t>
      </w:r>
      <w:r>
        <w:softHyphen/>
        <w:t xml:space="preserve">gen Zeit kannte, zumal er inzwischen auch noch ein theologisches Bakkalaureat erlangt hatte, und der von jetzt ab selbst als Meister eines kleinen </w:t>
      </w:r>
      <w:proofErr w:type="spellStart"/>
      <w:r>
        <w:t>Studentenkrei</w:t>
      </w:r>
      <w:r>
        <w:softHyphen/>
        <w:t>ses</w:t>
      </w:r>
      <w:proofErr w:type="spellEnd"/>
      <w:r>
        <w:t xml:space="preserve"> lehren durfte. Nun schmückten den Fuhrmannssohn a</w:t>
      </w:r>
      <w:r>
        <w:t xml:space="preserve">us </w:t>
      </w:r>
      <w:proofErr w:type="spellStart"/>
      <w:r>
        <w:t>Husinetz</w:t>
      </w:r>
      <w:proofErr w:type="spellEnd"/>
      <w:r>
        <w:t xml:space="preserve"> der wehende Mantel mit den Flügel</w:t>
      </w:r>
      <w:r>
        <w:softHyphen/>
        <w:t>ärmeln und das Barett des Magisters.</w:t>
      </w:r>
    </w:p>
    <w:p w:rsidR="00B3533F" w:rsidRDefault="009C4D1B">
      <w:pPr>
        <w:pStyle w:val="Bodytext20"/>
        <w:framePr w:w="5741" w:h="7527" w:hRule="exact" w:wrap="none" w:vAnchor="page" w:hAnchor="page" w:x="337" w:y="1014"/>
        <w:shd w:val="clear" w:color="auto" w:fill="auto"/>
        <w:spacing w:before="0" w:after="0" w:line="211" w:lineRule="exact"/>
        <w:ind w:left="360" w:right="780" w:firstLine="180"/>
        <w:jc w:val="both"/>
      </w:pPr>
      <w:r>
        <w:t>Sogleich wollte der junge Gelehrte — wie damals üblich — die Priesterweihe empfangen, um so zu bes</w:t>
      </w:r>
      <w:r>
        <w:softHyphen/>
        <w:t>seren Einkünften zu kommen. Er hat später sein ge</w:t>
      </w:r>
      <w:r>
        <w:softHyphen/>
        <w:t>winnsüchtiges Streben, d</w:t>
      </w:r>
      <w:r>
        <w:t xml:space="preserve">as ihn durchs ganze Studium begleitete und nicht </w:t>
      </w:r>
      <w:proofErr w:type="spellStart"/>
      <w:r>
        <w:t>allzuviel</w:t>
      </w:r>
      <w:proofErr w:type="spellEnd"/>
      <w:r>
        <w:t xml:space="preserve"> von einem Streben in den Bahnen Gottes wissen wollte, mit diesen Worten gebrandmarkt: „Darum bekenne auch ich mein schlim</w:t>
      </w:r>
      <w:r>
        <w:softHyphen/>
        <w:t>mes Wollen, weil ich — so lange ich Student war — nichts anderes im Sinne h</w:t>
      </w:r>
      <w:r>
        <w:t xml:space="preserve">atte, als nur recht bald ein Priester zu werden, damit ich ein gutes Auskommen und ein schönes Gewand hätte, ferner </w:t>
      </w:r>
      <w:proofErr w:type="spellStart"/>
      <w:r>
        <w:t>daß</w:t>
      </w:r>
      <w:proofErr w:type="spellEnd"/>
      <w:r>
        <w:t xml:space="preserve"> mir meine Mitmenschen Ehrfurcht bezeugten.“</w:t>
      </w:r>
    </w:p>
    <w:p w:rsidR="00B3533F" w:rsidRDefault="009C4D1B">
      <w:pPr>
        <w:pStyle w:val="Bodytext20"/>
        <w:framePr w:w="5741" w:h="7527" w:hRule="exact" w:wrap="none" w:vAnchor="page" w:hAnchor="page" w:x="337" w:y="1014"/>
        <w:shd w:val="clear" w:color="auto" w:fill="auto"/>
        <w:spacing w:before="0" w:after="0" w:line="211" w:lineRule="exact"/>
        <w:ind w:left="360" w:right="780" w:firstLine="180"/>
        <w:jc w:val="both"/>
      </w:pPr>
      <w:r>
        <w:t>Als Hus die Universität verließ, um nun als Predi</w:t>
      </w:r>
      <w:r>
        <w:softHyphen/>
        <w:t>ger zu wirken, da hinterließ er uns ein Wo</w:t>
      </w:r>
      <w:r>
        <w:t>rt, dessen Wahrheit auch uns Heutige noch tief berührt: „Arg</w:t>
      </w:r>
      <w:r>
        <w:softHyphen/>
        <w:t>losen Herzens hörte ich auf der Hohen Schule die Vor</w:t>
      </w:r>
      <w:r>
        <w:softHyphen/>
        <w:t>träge der Magister über Demut. Duldsamkeit und Ar</w:t>
      </w:r>
      <w:r>
        <w:softHyphen/>
        <w:t>mut, auch über die Tapferkeit und über andere Tu</w:t>
      </w:r>
      <w:r>
        <w:softHyphen/>
        <w:t>genden, davon sie so emsig sprachen, als ob</w:t>
      </w:r>
      <w:r>
        <w:t xml:space="preserve"> sie nichts auf der Welt für ersprießlicher hielten als dies. An ihrem alltäglichen Tun konnte ich jedoch nichts von diesen Tugenden bei ihnen selbst wahrnehmen, nur viel Dünkel, Geiz, Unduldsamkeit und Feigheit Zehn Jahre lang also hat Johan Hus an der Un</w:t>
      </w:r>
      <w:r>
        <w:t>i</w:t>
      </w:r>
      <w:r>
        <w:softHyphen/>
        <w:t xml:space="preserve">versität seiner böhmischen Heimat studiert. Immer hat er den Gedanken verfolgt, schnell ein Priester zu </w:t>
      </w:r>
      <w:proofErr w:type="gramStart"/>
      <w:r>
        <w:t>wer</w:t>
      </w:r>
      <w:r>
        <w:softHyphen/>
      </w:r>
      <w:proofErr w:type="gramEnd"/>
    </w:p>
    <w:p w:rsidR="00B3533F" w:rsidRDefault="009C4D1B">
      <w:pPr>
        <w:pStyle w:val="Headerorfooter0"/>
        <w:framePr w:wrap="none" w:vAnchor="page" w:hAnchor="page" w:x="678" w:y="8634"/>
        <w:shd w:val="clear" w:color="auto" w:fill="auto"/>
        <w:spacing w:line="280" w:lineRule="exact"/>
      </w:pPr>
      <w:r>
        <w:t>16</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31" w:hRule="exact" w:wrap="none" w:vAnchor="page" w:hAnchor="page" w:x="337" w:y="985"/>
        <w:shd w:val="clear" w:color="auto" w:fill="auto"/>
        <w:spacing w:before="0" w:after="137" w:line="211" w:lineRule="exact"/>
        <w:ind w:left="360" w:right="780"/>
        <w:jc w:val="both"/>
      </w:pPr>
      <w:r>
        <w:t>den. Er hat aber wenig getan, was uns berechtigt, ihn bis zu diesem Zeitpunkt als einen Mann Gottes zu be</w:t>
      </w:r>
      <w:r>
        <w:softHyphen/>
        <w:t>zeichnen.</w:t>
      </w:r>
    </w:p>
    <w:p w:rsidR="00B3533F" w:rsidRDefault="009C4D1B">
      <w:pPr>
        <w:pStyle w:val="Heading50"/>
        <w:framePr w:w="5741" w:h="7531" w:hRule="exact" w:wrap="none" w:vAnchor="page" w:hAnchor="page" w:x="337" w:y="985"/>
        <w:shd w:val="clear" w:color="auto" w:fill="auto"/>
        <w:spacing w:after="27" w:line="340" w:lineRule="exact"/>
        <w:ind w:left="360"/>
        <w:jc w:val="both"/>
      </w:pPr>
      <w:bookmarkStart w:id="7" w:name="bookmark6"/>
      <w:r>
        <w:t xml:space="preserve">An </w:t>
      </w:r>
      <w:r>
        <w:t xml:space="preserve">der </w:t>
      </w:r>
      <w:proofErr w:type="spellStart"/>
      <w:r>
        <w:t>Bethlehemskirche</w:t>
      </w:r>
      <w:bookmarkEnd w:id="7"/>
      <w:proofErr w:type="spellEnd"/>
    </w:p>
    <w:p w:rsidR="00B3533F" w:rsidRDefault="009C4D1B">
      <w:pPr>
        <w:pStyle w:val="Bodytext20"/>
        <w:framePr w:w="5741" w:h="7531" w:hRule="exact" w:wrap="none" w:vAnchor="page" w:hAnchor="page" w:x="337" w:y="985"/>
        <w:shd w:val="clear" w:color="auto" w:fill="auto"/>
        <w:spacing w:before="0" w:after="0" w:line="211" w:lineRule="exact"/>
        <w:ind w:left="360" w:right="760" w:firstLine="180"/>
        <w:jc w:val="both"/>
      </w:pPr>
      <w:r>
        <w:t>Als Johan Hus zur Welt kam, herrschte über Böh</w:t>
      </w:r>
      <w:r>
        <w:softHyphen/>
        <w:t>men und das Reich der bedeutendste Luxemburger, Karl IV., der den Geist höher schätzte als das Schwert. Ihm folgte Wenzel IV., jener reizbare, jähzornige und taktlose Herrscher, dem die Re</w:t>
      </w:r>
      <w:r>
        <w:t>ichskrone sehr bald von seinem diplomatischeren Halbbruder Sigismund abge</w:t>
      </w:r>
      <w:r>
        <w:softHyphen/>
        <w:t xml:space="preserve">nommen wurde, so </w:t>
      </w:r>
      <w:proofErr w:type="spellStart"/>
      <w:r>
        <w:t>daß</w:t>
      </w:r>
      <w:proofErr w:type="spellEnd"/>
      <w:r>
        <w:t xml:space="preserve"> er nur noch über die Länder unter der böhmischen Krone regierte. Dieser König Wenzel herrschte über </w:t>
      </w:r>
      <w:proofErr w:type="spellStart"/>
      <w:r>
        <w:t>Husens</w:t>
      </w:r>
      <w:proofErr w:type="spellEnd"/>
      <w:r>
        <w:t xml:space="preserve"> Heimat und war — wie wir noch sehen werden — oft berei</w:t>
      </w:r>
      <w:r>
        <w:t xml:space="preserve">t, dem eifernden Magister aus </w:t>
      </w:r>
      <w:proofErr w:type="spellStart"/>
      <w:r>
        <w:t>Husinetz</w:t>
      </w:r>
      <w:proofErr w:type="spellEnd"/>
      <w:r>
        <w:t xml:space="preserve"> beizustehen, wenn Klerus und Universität schon den Stab über ihn gebrochen hatten. Doch noch war der junge Jan von </w:t>
      </w:r>
      <w:proofErr w:type="spellStart"/>
      <w:r>
        <w:t>Husinetz</w:t>
      </w:r>
      <w:proofErr w:type="spellEnd"/>
      <w:r>
        <w:t xml:space="preserve"> ein unbe</w:t>
      </w:r>
      <w:r>
        <w:softHyphen/>
        <w:t xml:space="preserve">kannter Mann, als am 3. April 1400 die </w:t>
      </w:r>
      <w:proofErr w:type="spellStart"/>
      <w:r>
        <w:t>Diakonenweihe</w:t>
      </w:r>
      <w:proofErr w:type="spellEnd"/>
      <w:r>
        <w:t xml:space="preserve"> und zwei Monate danach die Prie</w:t>
      </w:r>
      <w:r>
        <w:t>sterweihe an ihm voll</w:t>
      </w:r>
      <w:r>
        <w:softHyphen/>
        <w:t>zogen wurden. Sein erster Auftrag bestand darin, an der St. Michaelskirche in der Altstadt zu predigen.</w:t>
      </w:r>
    </w:p>
    <w:p w:rsidR="00B3533F" w:rsidRDefault="009C4D1B">
      <w:pPr>
        <w:pStyle w:val="Bodytext20"/>
        <w:framePr w:w="5741" w:h="7531" w:hRule="exact" w:wrap="none" w:vAnchor="page" w:hAnchor="page" w:x="337" w:y="985"/>
        <w:shd w:val="clear" w:color="auto" w:fill="auto"/>
        <w:spacing w:before="0" w:after="0" w:line="211" w:lineRule="exact"/>
        <w:ind w:left="360" w:right="760" w:firstLine="180"/>
        <w:jc w:val="both"/>
      </w:pPr>
      <w:r>
        <w:t>Johan Hus war nun einer unter vielen, der jüngste gar; denn zu Prag — wo nach dem Willen des Kaisers Karl IV. die kirchliche Metro</w:t>
      </w:r>
      <w:r>
        <w:t>pole des Abendlandes ent</w:t>
      </w:r>
      <w:r>
        <w:softHyphen/>
        <w:t>stehen sollte — gab es damals nicht weniger als 76 Kir</w:t>
      </w:r>
      <w:r>
        <w:softHyphen/>
        <w:t>chen und Kapellen, 24 Klöster und mehr als 1200 Geist</w:t>
      </w:r>
      <w:r>
        <w:softHyphen/>
        <w:t>liche in höheren Ämtern, saßen doch allein im Dom</w:t>
      </w:r>
      <w:r>
        <w:softHyphen/>
        <w:t xml:space="preserve">kapitel zu St. Veit 240 Kleriker. So konnte der spätere Papst </w:t>
      </w:r>
      <w:proofErr w:type="spellStart"/>
      <w:r>
        <w:t>Aeneas</w:t>
      </w:r>
      <w:proofErr w:type="spellEnd"/>
      <w:r>
        <w:t xml:space="preserve"> </w:t>
      </w:r>
      <w:proofErr w:type="spellStart"/>
      <w:r>
        <w:t>Syl</w:t>
      </w:r>
      <w:r>
        <w:t>vius</w:t>
      </w:r>
      <w:proofErr w:type="spellEnd"/>
      <w:r>
        <w:t xml:space="preserve">, als er Jahre vor seiner </w:t>
      </w:r>
      <w:proofErr w:type="spellStart"/>
      <w:r>
        <w:t>Inthro</w:t>
      </w:r>
      <w:proofErr w:type="spellEnd"/>
      <w:r>
        <w:t xml:space="preserve">- </w:t>
      </w:r>
      <w:proofErr w:type="spellStart"/>
      <w:r>
        <w:t>nisierung</w:t>
      </w:r>
      <w:proofErr w:type="spellEnd"/>
      <w:r>
        <w:t xml:space="preserve"> Böhmen bereiste, lobend mitteilen: „Zu unse</w:t>
      </w:r>
      <w:r>
        <w:softHyphen/>
        <w:t xml:space="preserve">rer Zeit gab es in ganz Europa kein Land, wo so viele, so großartige, so reich geschmückte Gotteshäuser zu finden waren wie in Böhmen. Die hohen Altäre </w:t>
      </w:r>
      <w:proofErr w:type="spellStart"/>
      <w:r>
        <w:t>be</w:t>
      </w:r>
      <w:r>
        <w:softHyphen/>
      </w:r>
      <w:proofErr w:type="spellEnd"/>
    </w:p>
    <w:p w:rsidR="00B3533F" w:rsidRDefault="009C4D1B">
      <w:pPr>
        <w:pStyle w:val="Headerorfooter30"/>
        <w:framePr w:wrap="none" w:vAnchor="page" w:hAnchor="page" w:x="721" w:y="8783"/>
        <w:shd w:val="clear" w:color="auto" w:fill="auto"/>
        <w:spacing w:line="130" w:lineRule="exact"/>
      </w:pPr>
      <w:r>
        <w:t>2 Hus</w:t>
      </w:r>
    </w:p>
    <w:p w:rsidR="00B3533F" w:rsidRDefault="009C4D1B">
      <w:pPr>
        <w:pStyle w:val="Headerorfooter0"/>
        <w:framePr w:wrap="none" w:vAnchor="page" w:hAnchor="page" w:x="5147" w:y="8605"/>
        <w:shd w:val="clear" w:color="auto" w:fill="auto"/>
        <w:spacing w:line="280" w:lineRule="exact"/>
      </w:pPr>
      <w:r>
        <w:t>17</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35" w:hRule="exact" w:wrap="none" w:vAnchor="page" w:hAnchor="page" w:x="337" w:y="985"/>
        <w:shd w:val="clear" w:color="auto" w:fill="auto"/>
        <w:spacing w:before="0" w:after="0" w:line="211" w:lineRule="exact"/>
        <w:ind w:left="360" w:right="760"/>
        <w:jc w:val="both"/>
      </w:pPr>
      <w:r>
        <w:t xml:space="preserve">lastet mit Gold und Silber, die Priestergewänder mit Perlen bestickt, das </w:t>
      </w:r>
      <w:proofErr w:type="spellStart"/>
      <w:r>
        <w:t>Meßgerät</w:t>
      </w:r>
      <w:proofErr w:type="spellEnd"/>
      <w:r>
        <w:t xml:space="preserve"> ungemein kostbar. Und nicht nur in Städten und Märkten konnte man derlei bewundern, sondern sogar auf den Dörfern.“ Und aller Kirchenbesitz war frei </w:t>
      </w:r>
      <w:r>
        <w:t xml:space="preserve">von staatlichen Abgaben. So nimmt es nicht </w:t>
      </w:r>
      <w:proofErr w:type="spellStart"/>
      <w:r>
        <w:t>wunder</w:t>
      </w:r>
      <w:proofErr w:type="spellEnd"/>
      <w:r>
        <w:t xml:space="preserve">, </w:t>
      </w:r>
      <w:proofErr w:type="spellStart"/>
      <w:r>
        <w:t>daß</w:t>
      </w:r>
      <w:proofErr w:type="spellEnd"/>
      <w:r>
        <w:t xml:space="preserve"> viele Glieder dieser prunk</w:t>
      </w:r>
      <w:r>
        <w:softHyphen/>
        <w:t>liebenden, reichen Kirche, deren Gehabe aufreizend wirkte und deren Predigt der franziskanisch gesinnten schlichten Bevölkerung des Landes — die Franziskaner waren ihr die li</w:t>
      </w:r>
      <w:r>
        <w:t xml:space="preserve">ebsten Mönche — </w:t>
      </w:r>
      <w:proofErr w:type="spellStart"/>
      <w:r>
        <w:t>mißfiel</w:t>
      </w:r>
      <w:proofErr w:type="spellEnd"/>
      <w:r>
        <w:t>, aufbegehr</w:t>
      </w:r>
      <w:r>
        <w:softHyphen/>
        <w:t>ten und hellhörig wurden, als die nie ganz erstickten Rufe der Waldenser und die immer deutlicher spür</w:t>
      </w:r>
      <w:r>
        <w:softHyphen/>
        <w:t xml:space="preserve">baren Warnungen des anglikanischen </w:t>
      </w:r>
      <w:proofErr w:type="spellStart"/>
      <w:r>
        <w:t>Wiclif</w:t>
      </w:r>
      <w:proofErr w:type="spellEnd"/>
      <w:r>
        <w:t xml:space="preserve"> durch die böhmischen Städte und Dörfer schallten. Wir müssen wissen, </w:t>
      </w:r>
      <w:proofErr w:type="spellStart"/>
      <w:r>
        <w:t>daß</w:t>
      </w:r>
      <w:proofErr w:type="spellEnd"/>
      <w:r>
        <w:t xml:space="preserve"> es </w:t>
      </w:r>
      <w:r>
        <w:t xml:space="preserve">zu </w:t>
      </w:r>
      <w:proofErr w:type="spellStart"/>
      <w:r>
        <w:t>Husens</w:t>
      </w:r>
      <w:proofErr w:type="spellEnd"/>
      <w:r>
        <w:t xml:space="preserve"> Zeit dem Bauern sehr schlecht ging und </w:t>
      </w:r>
      <w:proofErr w:type="spellStart"/>
      <w:r>
        <w:t>daß</w:t>
      </w:r>
      <w:proofErr w:type="spellEnd"/>
      <w:r>
        <w:t xml:space="preserve"> der darbende Handwerker sich nur müh</w:t>
      </w:r>
      <w:r>
        <w:softHyphen/>
        <w:t xml:space="preserve">sam durchs Leben schlug, ja sogar der niedere Adel über und über in Schulden steckte. </w:t>
      </w:r>
      <w:proofErr w:type="spellStart"/>
      <w:r>
        <w:t>Gewiß</w:t>
      </w:r>
      <w:proofErr w:type="spellEnd"/>
      <w:r>
        <w:t xml:space="preserve">, es gab </w:t>
      </w:r>
      <w:proofErr w:type="spellStart"/>
      <w:r>
        <w:t>audi</w:t>
      </w:r>
      <w:proofErr w:type="spellEnd"/>
      <w:r>
        <w:t xml:space="preserve"> reiche Bürger und vermögende Grundbesitzer; aber ihrer waren </w:t>
      </w:r>
      <w:r>
        <w:t xml:space="preserve">wenige, und in ihrer Hand befand sich ein großer Teil des Kapital- und Landbesitzes. Der Klerus </w:t>
      </w:r>
      <w:proofErr w:type="spellStart"/>
      <w:r>
        <w:t>mußte</w:t>
      </w:r>
      <w:proofErr w:type="spellEnd"/>
      <w:r>
        <w:t xml:space="preserve"> zu dieser kleinen Gruppe überaus Begüterter gerechnet werden. Sein üppiges Leben gab nur </w:t>
      </w:r>
      <w:proofErr w:type="spellStart"/>
      <w:r>
        <w:t>allzuoft</w:t>
      </w:r>
      <w:proofErr w:type="spellEnd"/>
      <w:r>
        <w:t xml:space="preserve"> </w:t>
      </w:r>
      <w:proofErr w:type="spellStart"/>
      <w:r>
        <w:t>Anlaß</w:t>
      </w:r>
      <w:proofErr w:type="spellEnd"/>
      <w:r>
        <w:t>, im einfachen Volke die Meinung aufkommen zu lasse</w:t>
      </w:r>
      <w:r>
        <w:t xml:space="preserve">n, </w:t>
      </w:r>
      <w:proofErr w:type="spellStart"/>
      <w:r>
        <w:t>daß</w:t>
      </w:r>
      <w:proofErr w:type="spellEnd"/>
      <w:r>
        <w:t xml:space="preserve"> „das verhurte Prag das neue Babylon sei“.</w:t>
      </w:r>
    </w:p>
    <w:p w:rsidR="00B3533F" w:rsidRDefault="009C4D1B">
      <w:pPr>
        <w:pStyle w:val="Bodytext20"/>
        <w:framePr w:w="5741" w:h="7535" w:hRule="exact" w:wrap="none" w:vAnchor="page" w:hAnchor="page" w:x="337" w:y="985"/>
        <w:shd w:val="clear" w:color="auto" w:fill="auto"/>
        <w:spacing w:before="0" w:after="0" w:line="211" w:lineRule="exact"/>
        <w:ind w:left="340" w:right="800" w:firstLine="200"/>
        <w:jc w:val="both"/>
      </w:pPr>
      <w:r>
        <w:t>Nun, Hus predigte täglich zu St. Michael; aber er saß auch im Beichtstuhl und hörte von Leben und Trei</w:t>
      </w:r>
      <w:r>
        <w:softHyphen/>
        <w:t xml:space="preserve">ben der Altstadtbewohner. Er hörte zu und erfuhr viel Neues, Unbekanntes und spendete Rat und Trost, wo </w:t>
      </w:r>
      <w:r>
        <w:t xml:space="preserve">immer er es vermochte. Er vertiefte das Erfahrene; doch bewahrte er es nicht in sich, sondern brachte es seinen Studenten — er war inzwischen zum Professor und 1401 zum Dekan der artistischen Fakultät ernannt worden — als eine rechte Veranschaulichung der </w:t>
      </w:r>
      <w:r>
        <w:t>realen</w:t>
      </w:r>
    </w:p>
    <w:p w:rsidR="00B3533F" w:rsidRDefault="009C4D1B">
      <w:pPr>
        <w:pStyle w:val="Headerorfooter0"/>
        <w:framePr w:wrap="none" w:vAnchor="page" w:hAnchor="page" w:x="659" w:y="8615"/>
        <w:shd w:val="clear" w:color="auto" w:fill="auto"/>
        <w:spacing w:line="280" w:lineRule="exact"/>
      </w:pPr>
      <w:r>
        <w:t>18</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46" w:hRule="exact" w:wrap="none" w:vAnchor="page" w:hAnchor="page" w:x="337" w:y="980"/>
        <w:shd w:val="clear" w:color="auto" w:fill="auto"/>
        <w:spacing w:before="0" w:after="0" w:line="211" w:lineRule="exact"/>
        <w:ind w:left="340" w:right="820"/>
        <w:jc w:val="both"/>
      </w:pPr>
      <w:r>
        <w:t xml:space="preserve">Begebenheiten der damaligen Zeit zu Ohren und zu Herzen. Ja, er begann schon früh, über die Grenzen seiner akademischen Hörerschaft hinauszustoßen in jene Kreise des gebildeten und </w:t>
      </w:r>
      <w:proofErr w:type="spellStart"/>
      <w:r>
        <w:t>einllußreichen</w:t>
      </w:r>
      <w:proofErr w:type="spellEnd"/>
      <w:r>
        <w:t xml:space="preserve"> Bürgertums, die bisher in de</w:t>
      </w:r>
      <w:r>
        <w:t>n Kirchen der Altstadt nicht zu sehen gewesen waren, sich nun aber — eigenartig angezogen durch diesen jungen Prediger, dem das Wort so wun</w:t>
      </w:r>
      <w:r>
        <w:softHyphen/>
        <w:t>derbar zur Verfügung stand — unter der uralten Kan</w:t>
      </w:r>
      <w:r>
        <w:softHyphen/>
        <w:t>zel drängten. Diese meist recht aggressiven Kanzel</w:t>
      </w:r>
      <w:r>
        <w:softHyphen/>
        <w:t xml:space="preserve">reden machten </w:t>
      </w:r>
      <w:r>
        <w:t xml:space="preserve">ihn innerhalb kurzer Zeit über ganz Prag hin bekannt. Unter den neuen Zuhörern saß auch ein sehr gewichtiger Mann namens </w:t>
      </w:r>
      <w:proofErr w:type="spellStart"/>
      <w:r>
        <w:t>Watzlaw</w:t>
      </w:r>
      <w:proofErr w:type="spellEnd"/>
      <w:r>
        <w:t xml:space="preserve"> Crux, seines Zeichens ein reicher Handelsherr. Er hatte sich seit je </w:t>
      </w:r>
      <w:proofErr w:type="gramStart"/>
      <w:r>
        <w:t>höheren Orts</w:t>
      </w:r>
      <w:proofErr w:type="gramEnd"/>
      <w:r>
        <w:t xml:space="preserve"> Gehör zu schaffen </w:t>
      </w:r>
      <w:proofErr w:type="spellStart"/>
      <w:r>
        <w:t>gewußt</w:t>
      </w:r>
      <w:proofErr w:type="spellEnd"/>
      <w:r>
        <w:t xml:space="preserve">. Seine Empfehlungen </w:t>
      </w:r>
      <w:r>
        <w:t xml:space="preserve">galten viel bei Klerus, Universität und auf dem </w:t>
      </w:r>
      <w:proofErr w:type="spellStart"/>
      <w:r>
        <w:t>Hradschin</w:t>
      </w:r>
      <w:proofErr w:type="spellEnd"/>
      <w:r>
        <w:t xml:space="preserve">, der Königsburg über Prag. Und so nimmt es abermals nicht wunder, </w:t>
      </w:r>
      <w:proofErr w:type="spellStart"/>
      <w:r>
        <w:t>daß</w:t>
      </w:r>
      <w:proofErr w:type="spellEnd"/>
      <w:r>
        <w:t xml:space="preserve"> Johan Hus zum Rektor und Prediger an der Kapelle zum Unschuldi</w:t>
      </w:r>
      <w:r>
        <w:softHyphen/>
        <w:t>gen Kindlein ernannt wurde. Diese Predigtstätte hieß im Volksmund</w:t>
      </w:r>
      <w:r>
        <w:t>e einfach Bethlehem.</w:t>
      </w:r>
    </w:p>
    <w:p w:rsidR="00B3533F" w:rsidRDefault="009C4D1B">
      <w:pPr>
        <w:pStyle w:val="Bodytext20"/>
        <w:framePr w:w="5741" w:h="7546" w:hRule="exact" w:wrap="none" w:vAnchor="page" w:hAnchor="page" w:x="337" w:y="980"/>
        <w:shd w:val="clear" w:color="auto" w:fill="auto"/>
        <w:spacing w:before="0" w:after="0" w:line="211" w:lineRule="exact"/>
        <w:ind w:left="340" w:right="820" w:firstLine="280"/>
        <w:jc w:val="both"/>
      </w:pPr>
      <w:r>
        <w:t>Was war nun mit diesem Gotteshaus? „In dieser Kapelle predigen zu dürfen, bedeutete damals nicht nur Ehre, sondern auch Macht. Und das lag an dem Besonderen, Einmaligen der Kapelle. Nach dem Wort des Stifters durfte hier weder lateinis</w:t>
      </w:r>
      <w:r>
        <w:t>ch noch deutsch, sondern nur tschechisch gepredigt werden. Obwohl auch in anderen Kirchen Prags das Wort Gottes slawisch erläutert wurde, war diese Kapelle doch das erste Got</w:t>
      </w:r>
      <w:r>
        <w:softHyphen/>
        <w:t xml:space="preserve">teshaus, worin das </w:t>
      </w:r>
      <w:proofErr w:type="spellStart"/>
      <w:r>
        <w:t>Tschechischpredigen</w:t>
      </w:r>
      <w:proofErr w:type="spellEnd"/>
      <w:r>
        <w:t xml:space="preserve"> zur Amtspflicht gehörte. So wollte es der </w:t>
      </w:r>
      <w:r>
        <w:t>Stifter, Ritter und königliche Rat Johann von Müllheim — ein Deutscher.“ Zacharias Theobald aus Schlaggenwald hat 200 Jahre später er</w:t>
      </w:r>
      <w:r>
        <w:softHyphen/>
        <w:t xml:space="preserve">zählt, </w:t>
      </w:r>
      <w:proofErr w:type="spellStart"/>
      <w:r>
        <w:t>daß</w:t>
      </w:r>
      <w:proofErr w:type="spellEnd"/>
      <w:r>
        <w:t xml:space="preserve"> diese Kirche „breit und gar nicht zu hoch gewölbt“ war und </w:t>
      </w:r>
      <w:proofErr w:type="spellStart"/>
      <w:r>
        <w:t>daß</w:t>
      </w:r>
      <w:proofErr w:type="spellEnd"/>
      <w:r>
        <w:t xml:space="preserve"> sie, wie Zeitgenossen des Hus berichtet hätten, </w:t>
      </w:r>
      <w:r>
        <w:t xml:space="preserve">3000 und mehr Zuhörer </w:t>
      </w:r>
      <w:proofErr w:type="spellStart"/>
      <w:r>
        <w:t>gefaßt</w:t>
      </w:r>
      <w:proofErr w:type="spellEnd"/>
      <w:r>
        <w:t xml:space="preserve"> hätte.</w:t>
      </w:r>
    </w:p>
    <w:p w:rsidR="00B3533F" w:rsidRDefault="009C4D1B">
      <w:pPr>
        <w:pStyle w:val="Headerorfooter40"/>
        <w:framePr w:wrap="none" w:vAnchor="page" w:hAnchor="page" w:x="659" w:y="8769"/>
        <w:shd w:val="clear" w:color="auto" w:fill="auto"/>
        <w:spacing w:line="170" w:lineRule="exact"/>
      </w:pPr>
      <w:r>
        <w:rPr>
          <w:rStyle w:val="Headerorfooter4TrebuchetMS85pt"/>
        </w:rPr>
        <w:t>2</w:t>
      </w:r>
      <w:r>
        <w:t>*</w:t>
      </w:r>
    </w:p>
    <w:p w:rsidR="00B3533F" w:rsidRDefault="009C4D1B">
      <w:pPr>
        <w:pStyle w:val="Headerorfooter0"/>
        <w:framePr w:wrap="none" w:vAnchor="page" w:hAnchor="page" w:x="5079" w:y="8620"/>
        <w:shd w:val="clear" w:color="auto" w:fill="auto"/>
        <w:spacing w:line="280" w:lineRule="exact"/>
      </w:pPr>
      <w:r>
        <w:t>19</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08" w:hRule="exact" w:wrap="none" w:vAnchor="page" w:hAnchor="page" w:x="337" w:y="980"/>
        <w:shd w:val="clear" w:color="auto" w:fill="auto"/>
        <w:spacing w:before="0" w:after="0" w:line="211" w:lineRule="exact"/>
        <w:ind w:left="340" w:right="800"/>
        <w:jc w:val="both"/>
      </w:pPr>
      <w:r>
        <w:t xml:space="preserve">Nahe dem Predigtstuhl hatte Hus zwei Räume, Stube und Kammer, in denen er lebte und arbeitete. Er hatte nun all das, was man eine gesicherte Position nennt. Er hätte zufrieden sein können. Er </w:t>
      </w:r>
      <w:r>
        <w:t>hatte nicht uner</w:t>
      </w:r>
      <w:r>
        <w:softHyphen/>
        <w:t>hebliche Einnahmen als Professor und Prediger und doppelt so viel an nicht festem Einkommen; er hatte Geltung und stellte etwas dar. Für einen guten Bürger hätte das genügt, und der Ehrgeiz seiner Jugend hätte damit gestillt sein können. H</w:t>
      </w:r>
      <w:r>
        <w:t xml:space="preserve">us aber schenkte sein Geld weg und lebte bedürfnislos. Wohin aber gab er seine böhmischen </w:t>
      </w:r>
      <w:proofErr w:type="spellStart"/>
      <w:r>
        <w:t>Grosdien</w:t>
      </w:r>
      <w:proofErr w:type="spellEnd"/>
      <w:r>
        <w:t xml:space="preserve">? Er gab sie hin für die Ideen eines anderen, für die Thesen John </w:t>
      </w:r>
      <w:proofErr w:type="spellStart"/>
      <w:r>
        <w:t>Wiclifs</w:t>
      </w:r>
      <w:proofErr w:type="spellEnd"/>
      <w:r>
        <w:t>, des eng</w:t>
      </w:r>
      <w:r>
        <w:softHyphen/>
        <w:t>lischen Mahners, worüber noch zu sprechen sein wird.</w:t>
      </w:r>
    </w:p>
    <w:p w:rsidR="00B3533F" w:rsidRDefault="009C4D1B">
      <w:pPr>
        <w:pStyle w:val="Bodytext20"/>
        <w:framePr w:w="5741" w:h="7508" w:hRule="exact" w:wrap="none" w:vAnchor="page" w:hAnchor="page" w:x="337" w:y="980"/>
        <w:shd w:val="clear" w:color="auto" w:fill="auto"/>
        <w:spacing w:before="0" w:after="77" w:line="211" w:lineRule="exact"/>
        <w:ind w:left="340" w:right="800" w:firstLine="180"/>
        <w:jc w:val="both"/>
      </w:pPr>
      <w:r>
        <w:t>Wie sah Hus eigentlich</w:t>
      </w:r>
      <w:r>
        <w:t xml:space="preserve"> aus? Melchior </w:t>
      </w:r>
      <w:proofErr w:type="spellStart"/>
      <w:r>
        <w:t>Vischer</w:t>
      </w:r>
      <w:proofErr w:type="spellEnd"/>
      <w:r>
        <w:t xml:space="preserve"> be</w:t>
      </w:r>
      <w:r>
        <w:softHyphen/>
        <w:t xml:space="preserve">schreibt uns diesen Prediger folgendermaßen: „Etwas Urwüchsiges hatte er an sich. Wenn er mit Männern, Frauen und Kindern aus dem Volke sprach, gebrauchte er bäurisch-derbe Worte, die einem gleich so zu </w:t>
      </w:r>
      <w:proofErr w:type="spellStart"/>
      <w:r>
        <w:t>Pler</w:t>
      </w:r>
      <w:proofErr w:type="spellEnd"/>
      <w:r>
        <w:t xml:space="preserve">- </w:t>
      </w:r>
      <w:proofErr w:type="spellStart"/>
      <w:r>
        <w:t>zen</w:t>
      </w:r>
      <w:proofErr w:type="spellEnd"/>
      <w:r>
        <w:t xml:space="preserve"> gingen. Sein Gesi</w:t>
      </w:r>
      <w:r>
        <w:t xml:space="preserve">cht war bartlos, frisch und fett- </w:t>
      </w:r>
      <w:proofErr w:type="spellStart"/>
      <w:r>
        <w:t>wangig</w:t>
      </w:r>
      <w:proofErr w:type="spellEnd"/>
      <w:r>
        <w:t>; die beiden Backenknochen gaben ihm etwas unbeugsam Kräftiges — beinahe widerspruchsvoll dazu waren seine dunklen Augen, deren Blicke bisweilen so zornig bannen konnten. Das kurzgeschnittene Kopfhaar war in die Stir</w:t>
      </w:r>
      <w:r>
        <w:t>n gekämmt.“ Der wirkliche Hus sah also wesentlich anders aus, als wir ihn uns gewöhnlich vor</w:t>
      </w:r>
      <w:r>
        <w:softHyphen/>
        <w:t xml:space="preserve">zustellen versucht sind; er hatte keinen Spitzbart, war ohne apostolische Augenhelle und trug kein </w:t>
      </w:r>
      <w:proofErr w:type="spellStart"/>
      <w:r>
        <w:t>Leidens</w:t>
      </w:r>
      <w:r>
        <w:softHyphen/>
        <w:t>antlitz</w:t>
      </w:r>
      <w:proofErr w:type="spellEnd"/>
      <w:r>
        <w:t>. Nein. Hus war ein echter Sohn seines Volkes und</w:t>
      </w:r>
      <w:r>
        <w:t xml:space="preserve"> dennoch ein echter Verkünder der apostolischen Lehre.</w:t>
      </w:r>
    </w:p>
    <w:p w:rsidR="00B3533F" w:rsidRDefault="009C4D1B">
      <w:pPr>
        <w:pStyle w:val="Heading50"/>
        <w:framePr w:w="5741" w:h="7508" w:hRule="exact" w:wrap="none" w:vAnchor="page" w:hAnchor="page" w:x="337" w:y="980"/>
        <w:shd w:val="clear" w:color="auto" w:fill="auto"/>
        <w:spacing w:after="97" w:line="340" w:lineRule="exact"/>
        <w:ind w:left="340"/>
        <w:jc w:val="both"/>
      </w:pPr>
      <w:bookmarkStart w:id="8" w:name="bookmark7"/>
      <w:r>
        <w:t>Ein ungehorsamer Sohn der Kirche</w:t>
      </w:r>
      <w:bookmarkEnd w:id="8"/>
    </w:p>
    <w:p w:rsidR="00B3533F" w:rsidRDefault="009C4D1B">
      <w:pPr>
        <w:pStyle w:val="Bodytext20"/>
        <w:framePr w:w="5741" w:h="7508" w:hRule="exact" w:wrap="none" w:vAnchor="page" w:hAnchor="page" w:x="337" w:y="980"/>
        <w:shd w:val="clear" w:color="auto" w:fill="auto"/>
        <w:spacing w:before="0" w:after="0" w:line="211" w:lineRule="exact"/>
        <w:ind w:left="340" w:right="800" w:firstLine="180"/>
        <w:jc w:val="both"/>
      </w:pPr>
      <w:r>
        <w:t>Der englische König Richard II. hatte Anna von Böh</w:t>
      </w:r>
      <w:r>
        <w:softHyphen/>
        <w:t>men, eine Schwester Wenzels, geheiratet. Dadurch war</w:t>
      </w:r>
    </w:p>
    <w:p w:rsidR="00B3533F" w:rsidRDefault="009C4D1B">
      <w:pPr>
        <w:pStyle w:val="Headerorfooter0"/>
        <w:framePr w:wrap="none" w:vAnchor="page" w:hAnchor="page" w:x="630" w:y="8601"/>
        <w:shd w:val="clear" w:color="auto" w:fill="auto"/>
        <w:spacing w:line="280" w:lineRule="exact"/>
      </w:pPr>
      <w:r>
        <w:t>20</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37" w:hRule="exact" w:wrap="none" w:vAnchor="page" w:hAnchor="page" w:x="337" w:y="980"/>
        <w:shd w:val="clear" w:color="auto" w:fill="auto"/>
        <w:spacing w:before="0" w:after="0" w:line="211" w:lineRule="exact"/>
        <w:ind w:left="340" w:right="800"/>
        <w:jc w:val="both"/>
      </w:pPr>
      <w:r>
        <w:t xml:space="preserve">zwischen der englischen Insel und den </w:t>
      </w:r>
      <w:r>
        <w:t>böhmischen Erb</w:t>
      </w:r>
      <w:r>
        <w:softHyphen/>
        <w:t>landen ein reger Austausch geistiger und wirtschaft</w:t>
      </w:r>
      <w:r>
        <w:softHyphen/>
        <w:t>licher Art in die Wege geleitet worden. Insbesondere waren es die Hohen Schulen zu Oxford und Prag, die nicht nachließen, ihre mannigfachen Gedanken einan</w:t>
      </w:r>
      <w:r>
        <w:softHyphen/>
        <w:t>der nahezubringen. Die Engländer g</w:t>
      </w:r>
      <w:r>
        <w:t>alten damals wie heute als sachlich, nüchtern, scharfsinnig, als kühl den</w:t>
      </w:r>
      <w:r>
        <w:softHyphen/>
        <w:t xml:space="preserve">kende Leute mit gesundem Verstand. In Prag jedoch standen sich die deutsche und tschechische Geistesart gegenüber; vertraten die deutschen Professoren ganz fest den Nominalismus, so </w:t>
      </w:r>
      <w:r>
        <w:t xml:space="preserve">waren es die Tschechen, die den Realismus — diese beiden philosophischen </w:t>
      </w:r>
      <w:proofErr w:type="spellStart"/>
      <w:r>
        <w:t>Haupt</w:t>
      </w:r>
      <w:r>
        <w:softHyphen/>
        <w:t>ströme</w:t>
      </w:r>
      <w:proofErr w:type="spellEnd"/>
      <w:r>
        <w:t xml:space="preserve"> erfüllten die Gelehrtenkämpfe der Zeit — zäh verteidigten. Die tschechischen Realisten ließen nicht nach, sich mit dem englischen Gedankengut vertraut zu machen. Sie nutz</w:t>
      </w:r>
      <w:r>
        <w:t xml:space="preserve">ten die realistischen Lehren der </w:t>
      </w:r>
      <w:proofErr w:type="spellStart"/>
      <w:r>
        <w:t>Ox</w:t>
      </w:r>
      <w:proofErr w:type="spellEnd"/>
      <w:r>
        <w:t xml:space="preserve">- </w:t>
      </w:r>
      <w:proofErr w:type="spellStart"/>
      <w:r>
        <w:t>forder</w:t>
      </w:r>
      <w:proofErr w:type="spellEnd"/>
      <w:r>
        <w:t xml:space="preserve"> Schule, um sie ihren slawischen Scholaren immer mehr ans Herz zu legen. So hielt die englische Geistes</w:t>
      </w:r>
      <w:r>
        <w:softHyphen/>
        <w:t xml:space="preserve">art ihren Einzug in die böhmische Hauptstadt, immer im harten Gegensatz zu dem Ideengut der deutschen </w:t>
      </w:r>
      <w:proofErr w:type="spellStart"/>
      <w:r>
        <w:t>Gelehrt</w:t>
      </w:r>
      <w:r>
        <w:t>enschaft</w:t>
      </w:r>
      <w:proofErr w:type="spellEnd"/>
      <w:r>
        <w:t>. Der Kampf zwischen den beiden Rich</w:t>
      </w:r>
      <w:r>
        <w:softHyphen/>
        <w:t>tungen wurde immer erbitterter; schließlich erstarrten beide Seiten sogar in Unduldsamkeit. Unversöhnlich standen sie sich gegenüber. Johan Hus stand wie selbst</w:t>
      </w:r>
      <w:r>
        <w:softHyphen/>
        <w:t>verständlich auf der tschechischen Seite, aktiv te</w:t>
      </w:r>
      <w:r>
        <w:t>ilneh</w:t>
      </w:r>
      <w:r>
        <w:softHyphen/>
        <w:t>mend am Gezänk der Gelehrten, parteiergreifend für die Realisten. Diese bitteren Kämpfe waren rein gei</w:t>
      </w:r>
      <w:r>
        <w:softHyphen/>
        <w:t>stiger Art, hatten nichts zu tun mit nationalen Ausein</w:t>
      </w:r>
      <w:r>
        <w:softHyphen/>
        <w:t>andersetzungen, wie die spätere Geschichtsschreibung den Nachlebenden einzuhämmern suchte. H</w:t>
      </w:r>
      <w:r>
        <w:t>us war nur entschiedener Gegner der Nominalisten und Fürspre</w:t>
      </w:r>
      <w:r>
        <w:softHyphen/>
        <w:t>cher der fortschrittlichen Realisten Böhmens; seine Par</w:t>
      </w:r>
      <w:r>
        <w:softHyphen/>
        <w:t>teinahme war rein philosophisch-theologischer Natur. Das galt auch bei seinem Einsatz für das slawische Element Jahre später, als die deuts</w:t>
      </w:r>
      <w:r>
        <w:t>chen Nationen die</w:t>
      </w:r>
    </w:p>
    <w:p w:rsidR="00B3533F" w:rsidRDefault="009C4D1B">
      <w:pPr>
        <w:pStyle w:val="Headerorfooter0"/>
        <w:framePr w:wrap="none" w:vAnchor="page" w:hAnchor="page" w:x="5060" w:y="8601"/>
        <w:shd w:val="clear" w:color="auto" w:fill="auto"/>
        <w:spacing w:line="280" w:lineRule="exact"/>
      </w:pPr>
      <w:r>
        <w:t>21</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46" w:hRule="exact" w:wrap="none" w:vAnchor="page" w:hAnchor="page" w:x="337" w:y="985"/>
        <w:shd w:val="clear" w:color="auto" w:fill="auto"/>
        <w:spacing w:before="0" w:after="0" w:line="211" w:lineRule="exact"/>
        <w:ind w:left="340" w:right="820"/>
      </w:pPr>
      <w:r>
        <w:t>Universität unter Protest verließen und nach Leipzig zogen.</w:t>
      </w:r>
    </w:p>
    <w:p w:rsidR="00B3533F" w:rsidRDefault="009C4D1B">
      <w:pPr>
        <w:pStyle w:val="Bodytext20"/>
        <w:framePr w:w="5741" w:h="7546" w:hRule="exact" w:wrap="none" w:vAnchor="page" w:hAnchor="page" w:x="337" w:y="985"/>
        <w:shd w:val="clear" w:color="auto" w:fill="auto"/>
        <w:spacing w:before="0" w:after="0" w:line="211" w:lineRule="exact"/>
        <w:ind w:left="340" w:right="820" w:firstLine="200"/>
        <w:jc w:val="both"/>
      </w:pPr>
      <w:r>
        <w:t xml:space="preserve">Unter den mannigfachen </w:t>
      </w:r>
      <w:proofErr w:type="spellStart"/>
      <w:r>
        <w:t>Geistesströmunger</w:t>
      </w:r>
      <w:proofErr w:type="spellEnd"/>
      <w:proofErr w:type="gramStart"/>
      <w:r>
        <w:t>,,</w:t>
      </w:r>
      <w:proofErr w:type="gramEnd"/>
      <w:r>
        <w:t xml:space="preserve"> die zwischen Oxford und </w:t>
      </w:r>
      <w:proofErr w:type="spellStart"/>
      <w:r>
        <w:t>Prag.hin</w:t>
      </w:r>
      <w:proofErr w:type="spellEnd"/>
      <w:r>
        <w:t xml:space="preserve"> und her fluteten, waren die Gedanken des auf seine Pfarre </w:t>
      </w:r>
      <w:proofErr w:type="spellStart"/>
      <w:r>
        <w:t>Lutterworth</w:t>
      </w:r>
      <w:proofErr w:type="spellEnd"/>
      <w:r>
        <w:t xml:space="preserve"> ver</w:t>
      </w:r>
      <w:r>
        <w:softHyphen/>
      </w:r>
      <w:r>
        <w:t xml:space="preserve">bannten Professors </w:t>
      </w:r>
      <w:proofErr w:type="spellStart"/>
      <w:r>
        <w:t>Wiclif</w:t>
      </w:r>
      <w:proofErr w:type="spellEnd"/>
      <w:r>
        <w:t xml:space="preserve"> diejenigen, die die böhmi</w:t>
      </w:r>
      <w:r>
        <w:softHyphen/>
        <w:t>schen Lande in schwere Unruhe versetzten. Seine Ideen wurden von den slawischen Gelehrten begierig aufge</w:t>
      </w:r>
      <w:r>
        <w:softHyphen/>
        <w:t>nommen, während die deutschen Herren in ihrer über</w:t>
      </w:r>
      <w:r>
        <w:softHyphen/>
        <w:t>wiegenden Mehrheit diese umstürzlerischen Gedank</w:t>
      </w:r>
      <w:r>
        <w:t>en eines in Rom als Ketzer gebrandmarkten Mannes kei</w:t>
      </w:r>
      <w:r>
        <w:softHyphen/>
        <w:t xml:space="preserve">neswegs teilten. Neben die bekannten </w:t>
      </w:r>
      <w:proofErr w:type="spellStart"/>
      <w:r>
        <w:t>Wiclif</w:t>
      </w:r>
      <w:proofErr w:type="spellEnd"/>
      <w:r>
        <w:t xml:space="preserve">-Anhänger Stanislaus und Peter von </w:t>
      </w:r>
      <w:proofErr w:type="spellStart"/>
      <w:r>
        <w:t>Znaim</w:t>
      </w:r>
      <w:proofErr w:type="spellEnd"/>
      <w:r>
        <w:t xml:space="preserve">, Stefan von </w:t>
      </w:r>
      <w:proofErr w:type="spellStart"/>
      <w:r>
        <w:t>Kolin</w:t>
      </w:r>
      <w:proofErr w:type="spellEnd"/>
      <w:r>
        <w:t xml:space="preserve"> und Stefan </w:t>
      </w:r>
      <w:proofErr w:type="spellStart"/>
      <w:r>
        <w:t>Paletsch</w:t>
      </w:r>
      <w:proofErr w:type="spellEnd"/>
      <w:r>
        <w:t xml:space="preserve"> traten </w:t>
      </w:r>
      <w:proofErr w:type="spellStart"/>
      <w:r>
        <w:t>allzubald</w:t>
      </w:r>
      <w:proofErr w:type="spellEnd"/>
      <w:r>
        <w:t xml:space="preserve"> die Vertreter der jün</w:t>
      </w:r>
      <w:r>
        <w:softHyphen/>
        <w:t>geren Generation, traten Hieronymus, dem w</w:t>
      </w:r>
      <w:r>
        <w:t xml:space="preserve">ir später noch als Leidensgenossen </w:t>
      </w:r>
      <w:proofErr w:type="spellStart"/>
      <w:r>
        <w:t>Husens</w:t>
      </w:r>
      <w:proofErr w:type="spellEnd"/>
      <w:r>
        <w:t xml:space="preserve"> begegnen werden, und vor allem der junge Magister Jan von </w:t>
      </w:r>
      <w:proofErr w:type="spellStart"/>
      <w:r>
        <w:t>Husinetz</w:t>
      </w:r>
      <w:proofErr w:type="spellEnd"/>
      <w:r>
        <w:t xml:space="preserve"> selbst, nun Prediger in Bethlehem.</w:t>
      </w:r>
    </w:p>
    <w:p w:rsidR="00B3533F" w:rsidRDefault="009C4D1B">
      <w:pPr>
        <w:pStyle w:val="Bodytext20"/>
        <w:framePr w:w="5741" w:h="7546" w:hRule="exact" w:wrap="none" w:vAnchor="page" w:hAnchor="page" w:x="337" w:y="985"/>
        <w:shd w:val="clear" w:color="auto" w:fill="auto"/>
        <w:spacing w:before="0" w:after="0" w:line="211" w:lineRule="exact"/>
        <w:ind w:left="340" w:right="820" w:firstLine="200"/>
        <w:jc w:val="both"/>
      </w:pPr>
      <w:r>
        <w:t>Nach seiner Priesterweihe war Johan Hus zunächst im Sinne der Kirche fromm und treu gewesen. So blieben ehrenvol</w:t>
      </w:r>
      <w:r>
        <w:t xml:space="preserve">le Aufträge nicht aus. Schon die Übernahme des Predigtamtes an der Kapelle zum Unschuldigen Kindlein war eine Auszeichnung ungewöhnlicher Art. Der fünfundzwanzigjährige Erzbischof </w:t>
      </w:r>
      <w:proofErr w:type="spellStart"/>
      <w:r>
        <w:t>Zbynjek</w:t>
      </w:r>
      <w:proofErr w:type="spellEnd"/>
      <w:r>
        <w:t xml:space="preserve"> von Prag, ein im Grunde seines Wesens anständiger Mann, bestimmte: „</w:t>
      </w:r>
      <w:r>
        <w:t xml:space="preserve">wenn Hus irgendwo einen kirchlichen </w:t>
      </w:r>
      <w:proofErr w:type="spellStart"/>
      <w:r>
        <w:t>Mißbrauch</w:t>
      </w:r>
      <w:proofErr w:type="spellEnd"/>
      <w:r>
        <w:t xml:space="preserve"> erführe, dies dem Erzbischof sofort zu mel</w:t>
      </w:r>
      <w:r>
        <w:softHyphen/>
        <w:t>den oder sich schriftlich an ihn zu wenden, falls er von Prag abwesend wäre.“ Der Erzbischof hatte denselben Gedanken wie Hus: sie wollten die Sittlichkeit im Lande he</w:t>
      </w:r>
      <w:r>
        <w:t>ben. So wurde Hus Synodalprediger und Mit</w:t>
      </w:r>
      <w:r>
        <w:softHyphen/>
        <w:t xml:space="preserve">glied eines Ausschusses, der über die Echtheit </w:t>
      </w:r>
      <w:proofErr w:type="spellStart"/>
      <w:r>
        <w:t>desWils</w:t>
      </w:r>
      <w:proofErr w:type="spellEnd"/>
      <w:r>
        <w:t xml:space="preserve">- </w:t>
      </w:r>
      <w:proofErr w:type="spellStart"/>
      <w:r>
        <w:t>nacker</w:t>
      </w:r>
      <w:proofErr w:type="spellEnd"/>
      <w:r>
        <w:t xml:space="preserve"> Wunderblutes entscheiden sollte. Aus diesem Gutachten, das Hus abgab, entstand eine Abhandlung, in der er bewies, </w:t>
      </w:r>
      <w:proofErr w:type="spellStart"/>
      <w:r>
        <w:t>daß</w:t>
      </w:r>
      <w:proofErr w:type="spellEnd"/>
      <w:r>
        <w:t xml:space="preserve"> „die Gläubigen nichts auf Erden</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51" w:hRule="exact" w:wrap="none" w:vAnchor="page" w:hAnchor="page" w:x="337" w:y="990"/>
        <w:shd w:val="clear" w:color="auto" w:fill="auto"/>
        <w:spacing w:before="0" w:after="0" w:line="211" w:lineRule="exact"/>
        <w:ind w:left="340" w:right="820"/>
        <w:jc w:val="both"/>
      </w:pPr>
      <w:r>
        <w:t>sichtbar Vorhandenes, das als Blut oder sonst ein Kör</w:t>
      </w:r>
      <w:r>
        <w:softHyphen/>
        <w:t>perteil Christi ausgegeben wurde, verehren dürfen, wie es denn nichts als Täuschung wäre, wenn man in Prag mit Erde vermischtes Blut, Haare vom Barte des Erlösers und die Milch de</w:t>
      </w:r>
      <w:r>
        <w:t xml:space="preserve">r Jungfrau ausstelle . . . wenn in Rom gar die Vorhaut Christi gezeigt wird; denn eher wird der Engel mit der Posaune zum Gericht blasen, als </w:t>
      </w:r>
      <w:proofErr w:type="spellStart"/>
      <w:r>
        <w:t>daß</w:t>
      </w:r>
      <w:proofErr w:type="spellEnd"/>
      <w:r>
        <w:t xml:space="preserve"> man die Echtheit jener Vorhaut wird beweisen können“. Mit dieser Schrift, die den Titel „Alles Blut Christi wu</w:t>
      </w:r>
      <w:r>
        <w:t xml:space="preserve">rde verklärt“ trug, stand Hus nun schon bedrohlich in der Nähe jener Menschen, die den überkommenen Meinungen ihrer alten romhörigen Kirche nicht mehr in allen Punkten zustimmten. Mit dem, was Hus sagte und was er hier und anderswo schrieb, erwies er sich </w:t>
      </w:r>
      <w:r>
        <w:t xml:space="preserve">aber zugleich, wenn auch von kirchlicher Seite nicht sofort als übelwollend erkannt, als ein fanatischer Interpret des Ketzers </w:t>
      </w:r>
      <w:proofErr w:type="spellStart"/>
      <w:r>
        <w:t>Wiclif</w:t>
      </w:r>
      <w:proofErr w:type="spellEnd"/>
      <w:r>
        <w:t>. Wer aber einen Ketzer und seine Lehren verherrlicht und am altüberlieferten Gut der allgemeinen Kirche scharf Kritik übt,</w:t>
      </w:r>
      <w:r>
        <w:t xml:space="preserve"> fällt über sich selbst das gnadenlose Urteil, dem römische Kurie und böhmischer Klerus später nur schweren Herzens zustimmten. Wollten sie nicht wahr</w:t>
      </w:r>
      <w:r>
        <w:softHyphen/>
        <w:t xml:space="preserve">haben oder einsehen, was Hus ihnen entgegenhielt, so </w:t>
      </w:r>
      <w:proofErr w:type="spellStart"/>
      <w:r>
        <w:t>mußten</w:t>
      </w:r>
      <w:proofErr w:type="spellEnd"/>
      <w:r>
        <w:t xml:space="preserve"> sie notgedrungen dem Schreier das Mundwerk sc</w:t>
      </w:r>
      <w:r>
        <w:t xml:space="preserve">hließen. Was sollte werden, wenn die einfachen und gebildeten </w:t>
      </w:r>
      <w:proofErr w:type="spellStart"/>
      <w:r>
        <w:t>Menscheft</w:t>
      </w:r>
      <w:proofErr w:type="spellEnd"/>
      <w:r>
        <w:t xml:space="preserve">, die Tag für Tag in Bethlehem unter </w:t>
      </w:r>
      <w:proofErr w:type="spellStart"/>
      <w:r>
        <w:t>Husens</w:t>
      </w:r>
      <w:proofErr w:type="spellEnd"/>
      <w:r>
        <w:t xml:space="preserve"> Kanzel saßen, immerfort solche Urteile über Papst und Klerus mit nach Hause nahmen? „Der Rang hoch, der Sinn niedrig, der Sitz stolz, das Leb</w:t>
      </w:r>
      <w:r>
        <w:t>en verächtlich, die Zunge geschäftig, die Hand träge, viel Gerede, wenig Frucht, die Miene streng, das Handeln leichtfertig, das Ansehen gewaltig, die sittliche Hal</w:t>
      </w:r>
      <w:r>
        <w:softHyphen/>
        <w:t>tung schwach: ein blinder Wächter, ein stummer Herold, ein verkrüppelter Kämpfer, ein lahme</w:t>
      </w:r>
      <w:r>
        <w:t>r Läufer und ein Arzt, unkundig der Krankheit.“</w:t>
      </w:r>
    </w:p>
    <w:p w:rsidR="00B3533F" w:rsidRDefault="009C4D1B">
      <w:pPr>
        <w:pStyle w:val="Headerorfooter0"/>
        <w:framePr w:wrap="none" w:vAnchor="page" w:hAnchor="page" w:x="5079" w:y="8629"/>
        <w:shd w:val="clear" w:color="auto" w:fill="auto"/>
        <w:spacing w:line="280" w:lineRule="exact"/>
      </w:pPr>
      <w:r>
        <w:t>23</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37" w:hRule="exact" w:wrap="none" w:vAnchor="page" w:hAnchor="page" w:x="337" w:y="1004"/>
        <w:shd w:val="clear" w:color="auto" w:fill="auto"/>
        <w:spacing w:before="0" w:after="0" w:line="211" w:lineRule="exact"/>
        <w:ind w:left="380" w:right="760" w:firstLine="180"/>
        <w:jc w:val="both"/>
      </w:pPr>
      <w:r>
        <w:t xml:space="preserve">Wir dürfen wohl mit Recht sagen, </w:t>
      </w:r>
      <w:proofErr w:type="spellStart"/>
      <w:r>
        <w:t>daß</w:t>
      </w:r>
      <w:proofErr w:type="spellEnd"/>
      <w:r>
        <w:t xml:space="preserve"> der junge Priester inzwischen seine Gnadenstunde erlebt hat, ob</w:t>
      </w:r>
      <w:r>
        <w:softHyphen/>
        <w:t>wohl wir nicht wissen, wann und wo und wie es ge</w:t>
      </w:r>
      <w:r>
        <w:softHyphen/>
        <w:t>schah. Aber ein gnädiger Gott, an</w:t>
      </w:r>
      <w:r>
        <w:t xml:space="preserve"> dessen Allmacht und Güte Johan Hus trotz seines </w:t>
      </w:r>
      <w:proofErr w:type="spellStart"/>
      <w:r>
        <w:t>selbstisdien</w:t>
      </w:r>
      <w:proofErr w:type="spellEnd"/>
      <w:r>
        <w:t xml:space="preserve"> Strebens in der Jugendzeit stets geglaubt hatte, mag es zu seiner Zeit gefügt haben, </w:t>
      </w:r>
      <w:proofErr w:type="spellStart"/>
      <w:r>
        <w:t>daß</w:t>
      </w:r>
      <w:proofErr w:type="spellEnd"/>
      <w:r>
        <w:t xml:space="preserve"> dieser Jünger Christi aus </w:t>
      </w:r>
      <w:proofErr w:type="spellStart"/>
      <w:r>
        <w:t>Husi</w:t>
      </w:r>
      <w:proofErr w:type="spellEnd"/>
      <w:r>
        <w:t>- netz ein tapferer Verfechter des unverfälschten Evan</w:t>
      </w:r>
      <w:r>
        <w:softHyphen/>
        <w:t>geliums und ein muti</w:t>
      </w:r>
      <w:r>
        <w:t>ger Beter wurde, der oft als un</w:t>
      </w:r>
      <w:r>
        <w:softHyphen/>
        <w:t>bekannter schlichter Christ an anderen Gottesstätten unter seinesgleichen lobte und dankte und Fürbitte hielt. Johan Hus war so zu einem echten Apostel ge</w:t>
      </w:r>
      <w:r>
        <w:softHyphen/>
        <w:t>worden, ohne Furcht vor Menschen und ohne Stolz vor Gott.</w:t>
      </w:r>
    </w:p>
    <w:p w:rsidR="00B3533F" w:rsidRDefault="009C4D1B">
      <w:pPr>
        <w:pStyle w:val="Bodytext20"/>
        <w:framePr w:w="5741" w:h="7537" w:hRule="exact" w:wrap="none" w:vAnchor="page" w:hAnchor="page" w:x="337" w:y="1004"/>
        <w:shd w:val="clear" w:color="auto" w:fill="auto"/>
        <w:spacing w:before="0" w:after="0" w:line="211" w:lineRule="exact"/>
        <w:ind w:left="380" w:right="760" w:firstLine="180"/>
        <w:jc w:val="both"/>
      </w:pPr>
      <w:r>
        <w:t>Der Kampf z</w:t>
      </w:r>
      <w:r>
        <w:t xml:space="preserve">wischen </w:t>
      </w:r>
      <w:proofErr w:type="spellStart"/>
      <w:r>
        <w:t>Wiclif</w:t>
      </w:r>
      <w:proofErr w:type="spellEnd"/>
      <w:r>
        <w:t>-Gegnern und -Anhän</w:t>
      </w:r>
      <w:r>
        <w:softHyphen/>
        <w:t xml:space="preserve">gern aber ging rüstig weiter. Johan Hus wurde schließlich das geistige Haupt der </w:t>
      </w:r>
      <w:proofErr w:type="spellStart"/>
      <w:r>
        <w:t>Wiclifiten</w:t>
      </w:r>
      <w:proofErr w:type="spellEnd"/>
      <w:r>
        <w:t>. So heißt es in einem Zerrgedicht dieser frühen Zeit: „Der Sohn des Teu</w:t>
      </w:r>
      <w:r>
        <w:softHyphen/>
        <w:t xml:space="preserve">fels, </w:t>
      </w:r>
      <w:proofErr w:type="spellStart"/>
      <w:r>
        <w:t>Wiclif</w:t>
      </w:r>
      <w:proofErr w:type="spellEnd"/>
      <w:r>
        <w:t xml:space="preserve">, zeugte den Stanislaus von </w:t>
      </w:r>
      <w:proofErr w:type="spellStart"/>
      <w:r>
        <w:t>Znaim</w:t>
      </w:r>
      <w:proofErr w:type="spellEnd"/>
      <w:r>
        <w:t>; Stanis</w:t>
      </w:r>
      <w:r>
        <w:softHyphen/>
        <w:t>laus</w:t>
      </w:r>
      <w:r>
        <w:t xml:space="preserve"> zeugte den Peter von </w:t>
      </w:r>
      <w:proofErr w:type="spellStart"/>
      <w:r>
        <w:t>Znaim</w:t>
      </w:r>
      <w:proofErr w:type="spellEnd"/>
      <w:r>
        <w:t xml:space="preserve">; Peter zeugte den Stefan </w:t>
      </w:r>
      <w:proofErr w:type="spellStart"/>
      <w:r>
        <w:t>Paletsch</w:t>
      </w:r>
      <w:proofErr w:type="spellEnd"/>
      <w:r>
        <w:t xml:space="preserve">; </w:t>
      </w:r>
      <w:proofErr w:type="spellStart"/>
      <w:r>
        <w:t>Paletsch</w:t>
      </w:r>
      <w:proofErr w:type="spellEnd"/>
      <w:r>
        <w:t xml:space="preserve"> zeugte den Hus.“ Hus hatte allerdings die revolutionären Gedanken </w:t>
      </w:r>
      <w:proofErr w:type="spellStart"/>
      <w:r>
        <w:t>Wiclifs</w:t>
      </w:r>
      <w:proofErr w:type="spellEnd"/>
      <w:r>
        <w:t xml:space="preserve"> </w:t>
      </w:r>
      <w:proofErr w:type="spellStart"/>
      <w:r>
        <w:t>nichl</w:t>
      </w:r>
      <w:proofErr w:type="spellEnd"/>
      <w:r>
        <w:t xml:space="preserve"> einfach übernommen, nein, er hatte sie umgedacht, ja. sie so gestaltet, </w:t>
      </w:r>
      <w:proofErr w:type="spellStart"/>
      <w:r>
        <w:t>daß</w:t>
      </w:r>
      <w:proofErr w:type="spellEnd"/>
      <w:r>
        <w:t xml:space="preserve"> die Bewohner Böhmens das Eig</w:t>
      </w:r>
      <w:r>
        <w:t>ent</w:t>
      </w:r>
      <w:r>
        <w:softHyphen/>
        <w:t>liche dieses neuen Ideengutes in der ihnen gemäßen Weise erfuhren. Dabei sind viele Partien wörtlich übernommen worden; das hat die Historiographie un</w:t>
      </w:r>
      <w:r>
        <w:softHyphen/>
        <w:t xml:space="preserve">serer Tage dem jungen Priester zum Vorwurf gemacht, ohne zu bedenken, </w:t>
      </w:r>
      <w:proofErr w:type="spellStart"/>
      <w:r>
        <w:t>daß</w:t>
      </w:r>
      <w:proofErr w:type="spellEnd"/>
      <w:r>
        <w:t xml:space="preserve"> das damals durchaus üblich </w:t>
      </w:r>
      <w:r>
        <w:t>und keineswegs ehrenrührig oder der Wissenschaftlichkeit abträglich war. Hus hatte im Umgang mit Gleichge</w:t>
      </w:r>
      <w:r>
        <w:softHyphen/>
        <w:t>sinnten das ganze Werk des Engländers, soweit es greifbar war, studiert. Kapitel für Kapitel kritisch un</w:t>
      </w:r>
      <w:r>
        <w:softHyphen/>
        <w:t>tersucht und dann das Eigentliche für die Klä</w:t>
      </w:r>
      <w:r>
        <w:t>rung der deutsch-tschechischen Situation in Prag und bald dar</w:t>
      </w:r>
      <w:r>
        <w:softHyphen/>
      </w:r>
    </w:p>
    <w:p w:rsidR="00B3533F" w:rsidRDefault="009C4D1B">
      <w:pPr>
        <w:pStyle w:val="Headerorfooter0"/>
        <w:framePr w:wrap="none" w:vAnchor="page" w:hAnchor="page" w:x="697" w:y="8644"/>
        <w:shd w:val="clear" w:color="auto" w:fill="auto"/>
        <w:spacing w:line="280" w:lineRule="exact"/>
      </w:pPr>
      <w:r>
        <w:t>24</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36" w:hRule="exact" w:wrap="none" w:vAnchor="page" w:hAnchor="page" w:x="337" w:y="980"/>
        <w:shd w:val="clear" w:color="auto" w:fill="auto"/>
        <w:spacing w:before="0" w:after="0" w:line="211" w:lineRule="exact"/>
        <w:ind w:left="380" w:right="760"/>
        <w:jc w:val="both"/>
      </w:pPr>
      <w:r>
        <w:t>über hinaus für die Kirchenkämpfe und Anschuldigun</w:t>
      </w:r>
      <w:r>
        <w:softHyphen/>
        <w:t xml:space="preserve">gen seitens des Konzils zusammengestellt, keinesfalls aber — wie oft berichtet wird — alles ohne Kritik übernommen. </w:t>
      </w:r>
      <w:r>
        <w:t xml:space="preserve">Es </w:t>
      </w:r>
      <w:proofErr w:type="spellStart"/>
      <w:r>
        <w:t>muß</w:t>
      </w:r>
      <w:proofErr w:type="spellEnd"/>
      <w:r>
        <w:t xml:space="preserve"> hier sogar gesagt werden, </w:t>
      </w:r>
      <w:proofErr w:type="spellStart"/>
      <w:r>
        <w:t>daß</w:t>
      </w:r>
      <w:proofErr w:type="spellEnd"/>
      <w:r>
        <w:t xml:space="preserve"> er eine Reihe von </w:t>
      </w:r>
      <w:proofErr w:type="spellStart"/>
      <w:r>
        <w:t>Wiclif</w:t>
      </w:r>
      <w:proofErr w:type="spellEnd"/>
      <w:r>
        <w:t xml:space="preserve">-Sätzen äußerst bedenklich fand. Erst nach gewissenhafter Untersuchung kam es jeweils zu Entscheidungen. Aber auch die Gegenseite war nicht untätig. Sie stellte die ketzerischen Thesen zusammen, </w:t>
      </w:r>
      <w:r>
        <w:t xml:space="preserve">die zur Verbannung </w:t>
      </w:r>
      <w:proofErr w:type="spellStart"/>
      <w:r>
        <w:t>Wiclifs</w:t>
      </w:r>
      <w:proofErr w:type="spellEnd"/>
      <w:r>
        <w:t xml:space="preserve"> geführt hat</w:t>
      </w:r>
      <w:r>
        <w:softHyphen/>
        <w:t xml:space="preserve">ten. Sie bearbeitete das Domkapitel, </w:t>
      </w:r>
      <w:proofErr w:type="spellStart"/>
      <w:r>
        <w:t>daß</w:t>
      </w:r>
      <w:proofErr w:type="spellEnd"/>
      <w:r>
        <w:t xml:space="preserve"> die Mitglie</w:t>
      </w:r>
      <w:r>
        <w:softHyphen/>
        <w:t xml:space="preserve">der der Prager Hochschule die Lehre der </w:t>
      </w:r>
      <w:proofErr w:type="spellStart"/>
      <w:r>
        <w:t>Wiclifschen</w:t>
      </w:r>
      <w:proofErr w:type="spellEnd"/>
      <w:r>
        <w:t xml:space="preserve"> Artikel — es waren insgesamt 45 zusammengestellt worden — weder öffentlich noch verstohlen vertreten durften. De</w:t>
      </w:r>
      <w:r>
        <w:t>r Klerus gab seine Zustimmung. Das traf die Anhänger des englischen Mahners, die tschechischen Realisten, sehr hart. Sie empfanden diese Forderung ihrer geistlichen Behörde als Ungerechtigkeit. Und sic erhoben nun ihre Gegenforderungen, doch erfolglos. Abe</w:t>
      </w:r>
      <w:r>
        <w:t xml:space="preserve">r Ideen sind durch Gesetze und Verfügungen nicht aus der Welt zu schaffen. Überall </w:t>
      </w:r>
      <w:proofErr w:type="spellStart"/>
      <w:r>
        <w:t>gärte</w:t>
      </w:r>
      <w:proofErr w:type="spellEnd"/>
      <w:r>
        <w:t xml:space="preserve"> es. </w:t>
      </w:r>
      <w:proofErr w:type="spellStart"/>
      <w:r>
        <w:t>Wiclifsches</w:t>
      </w:r>
      <w:proofErr w:type="spellEnd"/>
      <w:r>
        <w:t xml:space="preserve"> Gedankengut sickerte hier und dort durch, schwelte weiter und drang in immer neue Kreise, so </w:t>
      </w:r>
      <w:proofErr w:type="spellStart"/>
      <w:r>
        <w:t>daß</w:t>
      </w:r>
      <w:proofErr w:type="spellEnd"/>
      <w:r>
        <w:t xml:space="preserve"> der Papst immer wieder Anweisungen nach Prag sandte, j</w:t>
      </w:r>
      <w:r>
        <w:t xml:space="preserve">a nirgends im böhmischen Erzbistum Ketzereien zu dulden und vor allem stets jene zu bestrafen, die die anglikanischen Irrlehren weiterverbreiteten. Auch </w:t>
      </w:r>
      <w:proofErr w:type="spellStart"/>
      <w:r>
        <w:t>Zbynjek</w:t>
      </w:r>
      <w:proofErr w:type="spellEnd"/>
      <w:r>
        <w:t>. der lange gezögert hatte, Hus entgegenzu</w:t>
      </w:r>
      <w:r>
        <w:softHyphen/>
        <w:t>treten, schritt nun ein und drohte vorerst mit harten</w:t>
      </w:r>
      <w:r>
        <w:t xml:space="preserve"> Kirchenstrafen. Doch Johan Hus ließ sich nicht </w:t>
      </w:r>
      <w:proofErr w:type="spellStart"/>
      <w:r>
        <w:t>schrek</w:t>
      </w:r>
      <w:proofErr w:type="spellEnd"/>
      <w:r>
        <w:t xml:space="preserve">- </w:t>
      </w:r>
      <w:proofErr w:type="spellStart"/>
      <w:r>
        <w:t>ken</w:t>
      </w:r>
      <w:proofErr w:type="spellEnd"/>
      <w:r>
        <w:t>. Unentwegt predigte er das lautere, reine Evange</w:t>
      </w:r>
      <w:r>
        <w:softHyphen/>
        <w:t>lium, wie es ihn die Heilige Schrift lehrte. Täglich sprach er gegen die Unsitten der Zeit, besonders gegen Unzucht. Reichtum, Völlerei. Geiz und Ä</w:t>
      </w:r>
      <w:r>
        <w:t>mterkauf der Geistlichkeit. So predigte er: „Unsere heutigen Bi</w:t>
      </w:r>
      <w:r>
        <w:softHyphen/>
        <w:t>schöfe und Priester, und namentlich die Domherrn und</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45" w:hRule="exact" w:wrap="none" w:vAnchor="page" w:hAnchor="page" w:x="337" w:y="985"/>
        <w:shd w:val="clear" w:color="auto" w:fill="auto"/>
        <w:spacing w:before="0" w:after="0" w:line="211" w:lineRule="exact"/>
        <w:ind w:left="380" w:right="760"/>
        <w:jc w:val="both"/>
      </w:pPr>
      <w:r>
        <w:t xml:space="preserve">faulen </w:t>
      </w:r>
      <w:proofErr w:type="spellStart"/>
      <w:r>
        <w:t>Meßstccher</w:t>
      </w:r>
      <w:proofErr w:type="spellEnd"/>
      <w:r>
        <w:t xml:space="preserve">, </w:t>
      </w:r>
      <w:proofErr w:type="gramStart"/>
      <w:r>
        <w:t>können</w:t>
      </w:r>
      <w:proofErr w:type="gramEnd"/>
      <w:r>
        <w:t xml:space="preserve"> leider kaum das Ende des Gottesdienstes abwarten und eilen aus der Kirche, die einen in die</w:t>
      </w:r>
      <w:r>
        <w:t xml:space="preserve"> Wirtshäuser, die anderen zu Tanzereien. Viele unserer Priester </w:t>
      </w:r>
      <w:proofErr w:type="gramStart"/>
      <w:r>
        <w:t>laufen</w:t>
      </w:r>
      <w:proofErr w:type="gramEnd"/>
      <w:r>
        <w:t xml:space="preserve"> wie wilde Tiere vom Leib des Gottessohnes davon, der eine nach dem Mam</w:t>
      </w:r>
      <w:r>
        <w:softHyphen/>
        <w:t>mon. der andere zur Unzucht; der eine zum Spiel, der andere auf die Jagd. Was alles einem Priester nie</w:t>
      </w:r>
      <w:r>
        <w:softHyphen/>
        <w:t>mals erlaub</w:t>
      </w:r>
      <w:r>
        <w:t>t ist. Und so sind eben sie. die in der Nach</w:t>
      </w:r>
      <w:r>
        <w:softHyphen/>
        <w:t xml:space="preserve">folge Christi die ersten sein sollten, die größten Feinde unseres Herrn Jesu Christi.“ Das war </w:t>
      </w:r>
      <w:proofErr w:type="spellStart"/>
      <w:r>
        <w:t>unmißverständ</w:t>
      </w:r>
      <w:r>
        <w:softHyphen/>
        <w:t>lich</w:t>
      </w:r>
      <w:proofErr w:type="spellEnd"/>
      <w:r>
        <w:t>. Ohne Rücksicht und voller Mut prangerte er an. mit Worten, die in ihrer Derbheit und Schärfe kau</w:t>
      </w:r>
      <w:r>
        <w:t>m wiederzugeben sind.</w:t>
      </w:r>
    </w:p>
    <w:p w:rsidR="00B3533F" w:rsidRDefault="009C4D1B">
      <w:pPr>
        <w:pStyle w:val="Bodytext20"/>
        <w:framePr w:w="5741" w:h="7545" w:hRule="exact" w:wrap="none" w:vAnchor="page" w:hAnchor="page" w:x="337" w:y="985"/>
        <w:shd w:val="clear" w:color="auto" w:fill="auto"/>
        <w:spacing w:before="0" w:after="0" w:line="211" w:lineRule="exact"/>
        <w:ind w:left="320" w:right="820" w:firstLine="200"/>
        <w:jc w:val="both"/>
      </w:pPr>
      <w:r>
        <w:t xml:space="preserve">Er sah mit offenen Augen und trug schwer an dem. was er erkannte. Und viel Untreue lernte er kennen, verließen ihn doch Mitgenossen, die ihm stete Treue gelobt hatten, verfemten ihn frühere Freunde und drohten die gelehrten Brüder in </w:t>
      </w:r>
      <w:r>
        <w:t>Christo, denen es ebenso Ernst war. die aber auf der Seite der Nomina</w:t>
      </w:r>
      <w:r>
        <w:softHyphen/>
        <w:t>listen standen.</w:t>
      </w:r>
    </w:p>
    <w:p w:rsidR="00B3533F" w:rsidRDefault="009C4D1B">
      <w:pPr>
        <w:pStyle w:val="Bodytext20"/>
        <w:framePr w:w="5741" w:h="7545" w:hRule="exact" w:wrap="none" w:vAnchor="page" w:hAnchor="page" w:x="337" w:y="985"/>
        <w:shd w:val="clear" w:color="auto" w:fill="auto"/>
        <w:spacing w:before="0" w:after="0" w:line="211" w:lineRule="exact"/>
        <w:ind w:left="320" w:right="820" w:firstLine="200"/>
        <w:jc w:val="both"/>
      </w:pPr>
      <w:r>
        <w:t xml:space="preserve">Der Kampf ging weiter. Als einer von </w:t>
      </w:r>
      <w:proofErr w:type="spellStart"/>
      <w:r>
        <w:t>Husens</w:t>
      </w:r>
      <w:proofErr w:type="spellEnd"/>
      <w:r>
        <w:t xml:space="preserve"> Freun</w:t>
      </w:r>
      <w:r>
        <w:softHyphen/>
        <w:t>den, Matthias von Knin. im Palast des Erzbischofs öffentlich zum Abschwören gezwungen wurde, geriet Hus in arge Erregung</w:t>
      </w:r>
      <w:r>
        <w:t xml:space="preserve"> und schrieb an seinen bisheri</w:t>
      </w:r>
      <w:r>
        <w:softHyphen/>
        <w:t xml:space="preserve">gen Gönner: </w:t>
      </w:r>
      <w:proofErr w:type="gramStart"/>
      <w:r>
        <w:t>,Was</w:t>
      </w:r>
      <w:proofErr w:type="gramEnd"/>
      <w:r>
        <w:t xml:space="preserve"> ist das. </w:t>
      </w:r>
      <w:proofErr w:type="spellStart"/>
      <w:r>
        <w:t>daß</w:t>
      </w:r>
      <w:proofErr w:type="spellEnd"/>
      <w:r>
        <w:t xml:space="preserve"> Leute, die Blutschande treiben, und sonstige Verbrecher ohne Strafe frei ein</w:t>
      </w:r>
      <w:r>
        <w:softHyphen/>
        <w:t>hergehen. Priester jedoch mit gutem Amtseifer, die nicht habsüchtig sind, sondern umsonst das Evangelium verkünden, nu</w:t>
      </w:r>
      <w:r>
        <w:t xml:space="preserve">n auch noch als Ketzer in den Kerker geworfen werden?“ Hus merkte selbst, </w:t>
      </w:r>
      <w:proofErr w:type="spellStart"/>
      <w:r>
        <w:t>daß</w:t>
      </w:r>
      <w:proofErr w:type="spellEnd"/>
      <w:r>
        <w:t xml:space="preserve"> dieser Weg. auf dem er als ein Kämpfer der Wahrheit voranschritt, gefährlich war. Zum ersten Male hören wir Worte aus seinem Munde, die uns verraten, </w:t>
      </w:r>
      <w:proofErr w:type="spellStart"/>
      <w:r>
        <w:t>daß</w:t>
      </w:r>
      <w:proofErr w:type="spellEnd"/>
      <w:r>
        <w:t xml:space="preserve"> er um die Schwere seines</w:t>
      </w:r>
      <w:r>
        <w:t xml:space="preserve"> Tuns </w:t>
      </w:r>
      <w:proofErr w:type="spellStart"/>
      <w:r>
        <w:t>wußte</w:t>
      </w:r>
      <w:proofErr w:type="spellEnd"/>
      <w:r>
        <w:t xml:space="preserve"> und </w:t>
      </w:r>
      <w:proofErr w:type="spellStart"/>
      <w:r>
        <w:t>daß</w:t>
      </w:r>
      <w:proofErr w:type="spellEnd"/>
      <w:r>
        <w:t xml:space="preserve"> er trotzdem be</w:t>
      </w:r>
      <w:r>
        <w:softHyphen/>
        <w:t>reit war, im wahren Sinne der Frohen Botschaft zu</w:t>
      </w:r>
    </w:p>
    <w:p w:rsidR="00B3533F" w:rsidRDefault="009C4D1B">
      <w:pPr>
        <w:pStyle w:val="Headerorfooter0"/>
        <w:framePr w:wrap="none" w:vAnchor="page" w:hAnchor="page" w:x="630" w:y="8629"/>
        <w:shd w:val="clear" w:color="auto" w:fill="auto"/>
        <w:spacing w:line="280" w:lineRule="exact"/>
      </w:pPr>
      <w:r>
        <w:t>26</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3049" w:hRule="exact" w:wrap="none" w:vAnchor="page" w:hAnchor="page" w:x="337" w:y="985"/>
        <w:shd w:val="clear" w:color="auto" w:fill="auto"/>
        <w:spacing w:before="0" w:after="0" w:line="211" w:lineRule="exact"/>
        <w:ind w:left="320" w:right="820"/>
        <w:jc w:val="both"/>
      </w:pPr>
      <w:r>
        <w:t>wirken bis — wenn nötig — zum bitteren Ende: „Für solche Rede werde ich vielleicht denselben Tod sterben wie mein Erlöser.“</w:t>
      </w:r>
    </w:p>
    <w:p w:rsidR="00B3533F" w:rsidRDefault="009C4D1B">
      <w:pPr>
        <w:pStyle w:val="Bodytext20"/>
        <w:framePr w:w="5741" w:h="3049" w:hRule="exact" w:wrap="none" w:vAnchor="page" w:hAnchor="page" w:x="337" w:y="985"/>
        <w:shd w:val="clear" w:color="auto" w:fill="auto"/>
        <w:spacing w:before="0" w:after="0" w:line="211" w:lineRule="exact"/>
        <w:ind w:left="340" w:right="840" w:firstLine="180"/>
        <w:jc w:val="both"/>
      </w:pPr>
      <w:r>
        <w:t xml:space="preserve">Immer mehr geriet die </w:t>
      </w:r>
      <w:r>
        <w:t>Geistlichkeit Prags in Auf</w:t>
      </w:r>
      <w:r>
        <w:softHyphen/>
        <w:t>ruhr. Der König und der Erzbischof wurden täglich ge</w:t>
      </w:r>
      <w:r>
        <w:softHyphen/>
        <w:t xml:space="preserve">beten, einzugreifen und vor allem Hus anzuklagen. Wenzel aber wehrte ab, während </w:t>
      </w:r>
      <w:proofErr w:type="spellStart"/>
      <w:r>
        <w:t>Zbynjek</w:t>
      </w:r>
      <w:proofErr w:type="spellEnd"/>
      <w:r>
        <w:t xml:space="preserve"> schließlich, nachdem er seinem Schützling die Ehrenstelle des </w:t>
      </w:r>
      <w:proofErr w:type="spellStart"/>
      <w:r>
        <w:t>Syn</w:t>
      </w:r>
      <w:r>
        <w:softHyphen/>
        <w:t>odalpredigers</w:t>
      </w:r>
      <w:proofErr w:type="spellEnd"/>
      <w:r>
        <w:t xml:space="preserve"> schon e</w:t>
      </w:r>
      <w:r>
        <w:t>ntrissen hatte, dem Magister Johan Hus jegliches Predigen untersagte. Diese Auf</w:t>
      </w:r>
      <w:r>
        <w:softHyphen/>
        <w:t xml:space="preserve">forderung wurde in lateinischer und tschechischer Schrift öffentlich angeschlagen und dem Volke damit kundgetan, </w:t>
      </w:r>
      <w:proofErr w:type="spellStart"/>
      <w:r>
        <w:t>daß</w:t>
      </w:r>
      <w:proofErr w:type="spellEnd"/>
      <w:r>
        <w:t xml:space="preserve"> sein getreuester Sohn. Johan von Hu- </w:t>
      </w:r>
      <w:proofErr w:type="spellStart"/>
      <w:r>
        <w:t>sinetz</w:t>
      </w:r>
      <w:proofErr w:type="spellEnd"/>
      <w:r>
        <w:t>, zugleich ein „</w:t>
      </w:r>
      <w:r>
        <w:t>ungehorsamer Sohn der Kirche“ sei.</w:t>
      </w:r>
    </w:p>
    <w:p w:rsidR="00B3533F" w:rsidRDefault="009C4D1B">
      <w:pPr>
        <w:pStyle w:val="Heading50"/>
        <w:framePr w:w="5741" w:h="4198" w:hRule="exact" w:wrap="none" w:vAnchor="page" w:hAnchor="page" w:x="337" w:y="4319"/>
        <w:shd w:val="clear" w:color="auto" w:fill="auto"/>
        <w:spacing w:after="147" w:line="340" w:lineRule="exact"/>
        <w:ind w:left="340"/>
        <w:jc w:val="both"/>
      </w:pPr>
      <w:bookmarkStart w:id="9" w:name="bookmark8"/>
      <w:proofErr w:type="spellStart"/>
      <w:r>
        <w:t>Stof</w:t>
      </w:r>
      <w:proofErr w:type="spellEnd"/>
      <w:r>
        <w:t>? und Gegenstoß</w:t>
      </w:r>
      <w:bookmarkEnd w:id="9"/>
    </w:p>
    <w:p w:rsidR="00B3533F" w:rsidRDefault="009C4D1B">
      <w:pPr>
        <w:pStyle w:val="Bodytext20"/>
        <w:framePr w:w="5741" w:h="4198" w:hRule="exact" w:wrap="none" w:vAnchor="page" w:hAnchor="page" w:x="337" w:y="4319"/>
        <w:shd w:val="clear" w:color="auto" w:fill="auto"/>
        <w:spacing w:before="0" w:after="0" w:line="211" w:lineRule="exact"/>
        <w:ind w:left="340" w:right="840" w:firstLine="180"/>
        <w:jc w:val="both"/>
      </w:pPr>
      <w:r>
        <w:t>Das Verbot des Erzbischofs erreichte das Gegenteil: der ungehorsame Sohn der Kirche blieb auch weiter</w:t>
      </w:r>
      <w:r>
        <w:softHyphen/>
        <w:t>hin dem einmal Erkannten treu und verteidigte die angenommene Lehre tapfer, ohne Schonung seiner Pe</w:t>
      </w:r>
      <w:r>
        <w:t xml:space="preserve">rson. Ja, er ging so weit, </w:t>
      </w:r>
      <w:proofErr w:type="spellStart"/>
      <w:r>
        <w:t>daß</w:t>
      </w:r>
      <w:proofErr w:type="spellEnd"/>
      <w:r>
        <w:t xml:space="preserve"> er das Gebot seines kirchlichen Herrn nicht achtete und einfach </w:t>
      </w:r>
      <w:proofErr w:type="spellStart"/>
      <w:r>
        <w:t>weiter</w:t>
      </w:r>
      <w:r>
        <w:softHyphen/>
        <w:t>predigte</w:t>
      </w:r>
      <w:proofErr w:type="spellEnd"/>
      <w:r>
        <w:t xml:space="preserve">, als sei nichts geschehen. In seinen Predigten, die nun immer mehr Zulauf bekamen, wandte er sich jetzt auch gegen </w:t>
      </w:r>
      <w:proofErr w:type="spellStart"/>
      <w:r>
        <w:t>Zbynjek</w:t>
      </w:r>
      <w:proofErr w:type="spellEnd"/>
      <w:r>
        <w:t>. Der Erzbischof als de</w:t>
      </w:r>
      <w:r>
        <w:t>s Pap</w:t>
      </w:r>
      <w:r>
        <w:softHyphen/>
        <w:t xml:space="preserve">stes Vertreter für die Anliegen der Universität hatte gerade zu diesem Zeitpunkt eine Fülle anderer Sorgen, die ihn ganz in Anspruch nahmen, so </w:t>
      </w:r>
      <w:proofErr w:type="spellStart"/>
      <w:r>
        <w:t>daß</w:t>
      </w:r>
      <w:proofErr w:type="spellEnd"/>
      <w:r>
        <w:t xml:space="preserve"> er sich um Hus vorerst nicht kümmern konnte.</w:t>
      </w:r>
    </w:p>
    <w:p w:rsidR="00B3533F" w:rsidRDefault="009C4D1B">
      <w:pPr>
        <w:pStyle w:val="Bodytext20"/>
        <w:framePr w:w="5741" w:h="4198" w:hRule="exact" w:wrap="none" w:vAnchor="page" w:hAnchor="page" w:x="337" w:y="4319"/>
        <w:shd w:val="clear" w:color="auto" w:fill="auto"/>
        <w:spacing w:before="0" w:after="0" w:line="211" w:lineRule="exact"/>
        <w:ind w:left="340" w:right="840" w:firstLine="180"/>
        <w:jc w:val="both"/>
      </w:pPr>
      <w:r>
        <w:t>Es schwelte nämlich im christlichen Abendlande. Die Kirch</w:t>
      </w:r>
      <w:r>
        <w:t xml:space="preserve">enspaltung erfüllte die Gemüter der weltlichen und kirchlichen Herren zwischen London und Neapel, zwischen Madrid und Prag. Nun waren kluge </w:t>
      </w:r>
      <w:proofErr w:type="spellStart"/>
      <w:r>
        <w:t>Kardi</w:t>
      </w:r>
      <w:proofErr w:type="spellEnd"/>
      <w:r>
        <w:t>-</w:t>
      </w:r>
    </w:p>
    <w:p w:rsidR="00B3533F" w:rsidRDefault="009C4D1B">
      <w:pPr>
        <w:pStyle w:val="Headerorfooter0"/>
        <w:framePr w:wrap="none" w:vAnchor="page" w:hAnchor="page" w:x="5046" w:y="8609"/>
        <w:shd w:val="clear" w:color="auto" w:fill="auto"/>
        <w:spacing w:line="280" w:lineRule="exact"/>
      </w:pPr>
      <w:r>
        <w:t>27</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46" w:hRule="exact" w:wrap="none" w:vAnchor="page" w:hAnchor="page" w:x="337" w:y="995"/>
        <w:shd w:val="clear" w:color="auto" w:fill="auto"/>
        <w:tabs>
          <w:tab w:val="left" w:leader="dot" w:pos="3743"/>
        </w:tabs>
        <w:spacing w:before="0" w:after="0" w:line="211" w:lineRule="exact"/>
        <w:ind w:left="340" w:right="800"/>
        <w:jc w:val="both"/>
      </w:pPr>
      <w:proofErr w:type="spellStart"/>
      <w:r>
        <w:t>näle</w:t>
      </w:r>
      <w:proofErr w:type="spellEnd"/>
      <w:r>
        <w:t xml:space="preserve"> zu dem </w:t>
      </w:r>
      <w:proofErr w:type="spellStart"/>
      <w:r>
        <w:t>Entschluß</w:t>
      </w:r>
      <w:proofErr w:type="spellEnd"/>
      <w:r>
        <w:t xml:space="preserve"> gekommen, beide Päpste, den zu Rom und den zu Avignon, abzuset</w:t>
      </w:r>
      <w:r>
        <w:t xml:space="preserve">zen und auf einer einzuberufenden Kirchenversammlung zu Pisa einen neuen zu wählen; ohne auch nur zu ahnen, </w:t>
      </w:r>
      <w:proofErr w:type="spellStart"/>
      <w:r>
        <w:t>daß</w:t>
      </w:r>
      <w:proofErr w:type="spellEnd"/>
      <w:r>
        <w:t xml:space="preserve"> sie sich damit einen dritten Papst wählten, der dann zu Rimini amtierte. Wenzel, dem es dabei lediglich um die Wie</w:t>
      </w:r>
      <w:r>
        <w:softHyphen/>
        <w:t xml:space="preserve">dererlangung der Kaiserkrone </w:t>
      </w:r>
      <w:r>
        <w:t>ging, wurde eingeschal</w:t>
      </w:r>
      <w:r>
        <w:softHyphen/>
        <w:t xml:space="preserve">tet. Er sagte den Abgesandten, </w:t>
      </w:r>
      <w:proofErr w:type="spellStart"/>
      <w:r>
        <w:t>daß</w:t>
      </w:r>
      <w:proofErr w:type="spellEnd"/>
      <w:r>
        <w:t xml:space="preserve"> er bereit wäre, ihre Pläne zu unterstützen. So empfahl er den vier Prager Hochschulnationen, sich in seinem Sinne zu äußern und sich vom bisher als rechtmäßig anerkann</w:t>
      </w:r>
      <w:r>
        <w:softHyphen/>
        <w:t>ten Papst in Rom zu distanzier</w:t>
      </w:r>
      <w:r>
        <w:t>en. Dazu war aber nur die böhmische Universitätsnation bereit. Sie hatte je</w:t>
      </w:r>
      <w:r>
        <w:softHyphen/>
        <w:t>doch nur eine Stimme im Rat der Hochschule, während die drei papsttreuen Nationen, allgemein die Deut</w:t>
      </w:r>
      <w:r>
        <w:softHyphen/>
        <w:t xml:space="preserve">schen genannt (Bayern. Sachsen. Polen), je eine, also drei Stimmen hatten. So </w:t>
      </w:r>
      <w:r>
        <w:t>hing Wenzels kaiserliche Zu</w:t>
      </w:r>
      <w:r>
        <w:softHyphen/>
        <w:t>kunft von der Haltung der Deutschen ab. Und diese ließen sich trotz aller Versuche nicht umstimmen. Die interessierte Welt draußen aber wartete auf ein sicht</w:t>
      </w:r>
      <w:r>
        <w:softHyphen/>
        <w:t>bares Zeichen, auf einen Schritt, der nun durch den böhmischen König m</w:t>
      </w:r>
      <w:r>
        <w:t>ittels eines Dekrets erzwungen wurde. In diesem zu Kuttenberg am 18. 1. 140!) gege</w:t>
      </w:r>
      <w:r>
        <w:softHyphen/>
        <w:t xml:space="preserve">benen </w:t>
      </w:r>
      <w:proofErr w:type="spellStart"/>
      <w:r>
        <w:t>Erlaß</w:t>
      </w:r>
      <w:proofErr w:type="spellEnd"/>
      <w:r>
        <w:t xml:space="preserve"> heißt es wörtlich: „</w:t>
      </w:r>
      <w:r>
        <w:tab/>
        <w:t xml:space="preserve"> Da nun die</w:t>
      </w:r>
    </w:p>
    <w:p w:rsidR="00B3533F" w:rsidRDefault="009C4D1B">
      <w:pPr>
        <w:pStyle w:val="Bodytext20"/>
        <w:framePr w:w="5741" w:h="7546" w:hRule="exact" w:wrap="none" w:vAnchor="page" w:hAnchor="page" w:x="337" w:y="995"/>
        <w:shd w:val="clear" w:color="auto" w:fill="auto"/>
        <w:spacing w:before="0" w:after="0" w:line="211" w:lineRule="exact"/>
        <w:ind w:left="340" w:right="800"/>
        <w:jc w:val="both"/>
      </w:pPr>
      <w:r>
        <w:t>deutsche Nation in diesem Königreich Böhmen keiner</w:t>
      </w:r>
      <w:r>
        <w:softHyphen/>
        <w:t xml:space="preserve">lei Einwohnerrechte besitzt, in den </w:t>
      </w:r>
      <w:proofErr w:type="spellStart"/>
      <w:r>
        <w:t>Universitätsange</w:t>
      </w:r>
      <w:r>
        <w:softHyphen/>
        <w:t>legenheiten</w:t>
      </w:r>
      <w:proofErr w:type="spellEnd"/>
      <w:r>
        <w:t xml:space="preserve"> — wie Uns </w:t>
      </w:r>
      <w:r>
        <w:t>ein wahrhafter Bericht er</w:t>
      </w:r>
      <w:r>
        <w:softHyphen/>
        <w:t>klärte — sich drei Stimmen aneignete, indes die böh</w:t>
      </w:r>
      <w:r>
        <w:softHyphen/>
        <w:t>mische Nation aber als die wahre Erbin dieses König</w:t>
      </w:r>
      <w:r>
        <w:softHyphen/>
        <w:t>reiches nur eine Stimme hat. erachten Wir es für un</w:t>
      </w:r>
      <w:r>
        <w:softHyphen/>
        <w:t xml:space="preserve">gerecht und höchst unschicklich, </w:t>
      </w:r>
      <w:proofErr w:type="spellStart"/>
      <w:r>
        <w:t>daß</w:t>
      </w:r>
      <w:proofErr w:type="spellEnd"/>
      <w:r>
        <w:t xml:space="preserve"> Ausländer und Fremdlinge von dem Verm</w:t>
      </w:r>
      <w:r>
        <w:t xml:space="preserve">ögen der Einheimischen — denen es eigentlich rechtlich zukommen </w:t>
      </w:r>
      <w:proofErr w:type="spellStart"/>
      <w:r>
        <w:t>müßte</w:t>
      </w:r>
      <w:proofErr w:type="spellEnd"/>
      <w:r>
        <w:t xml:space="preserve"> — schwelgen, die Einheimischen aber Nachteil. Zurückset</w:t>
      </w:r>
      <w:r>
        <w:softHyphen/>
        <w:t>zung und Unterdrückung erleiden: so befehlen Wir</w:t>
      </w:r>
    </w:p>
    <w:p w:rsidR="00B3533F" w:rsidRDefault="009C4D1B">
      <w:pPr>
        <w:pStyle w:val="Headerorfooter20"/>
        <w:framePr w:wrap="none" w:vAnchor="page" w:hAnchor="page" w:x="644" w:y="8703"/>
        <w:shd w:val="clear" w:color="auto" w:fill="auto"/>
        <w:spacing w:line="170" w:lineRule="exact"/>
      </w:pPr>
      <w:r>
        <w:t>28</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37" w:hRule="exact" w:wrap="none" w:vAnchor="page" w:hAnchor="page" w:x="337" w:y="980"/>
        <w:shd w:val="clear" w:color="auto" w:fill="auto"/>
        <w:spacing w:before="0" w:after="0" w:line="211" w:lineRule="exact"/>
        <w:ind w:left="340" w:right="800"/>
        <w:jc w:val="both"/>
      </w:pPr>
      <w:r>
        <w:t xml:space="preserve">nun fest und bestimmt, indem Wir durchaus haben wollen, </w:t>
      </w:r>
      <w:proofErr w:type="spellStart"/>
      <w:r>
        <w:t>daß</w:t>
      </w:r>
      <w:proofErr w:type="spellEnd"/>
      <w:r>
        <w:t xml:space="preserve"> aus allen diesen Gründen ohne Wider</w:t>
      </w:r>
      <w:r>
        <w:softHyphen/>
        <w:t>spruch und irgendeine Verzögerung der böhmischen Nation in allen Beratungen, Prozessen, Prüfungen. Wahlen und allen Akten und Verfügungen der Uni</w:t>
      </w:r>
      <w:r>
        <w:softHyphen/>
        <w:t>versität — nach den Satzungen, deren sich die Gal</w:t>
      </w:r>
      <w:r>
        <w:softHyphen/>
        <w:t>lische Nation an der</w:t>
      </w:r>
      <w:r>
        <w:t xml:space="preserve"> Pariser Universität und die übri</w:t>
      </w:r>
      <w:r>
        <w:softHyphen/>
        <w:t>gen Nationen in der Lombardei und Italien erfreuen — drei Stimmen in jeder Weise zukommen und Ihr sie dieses Privilegium der Stimmen von jetzt an und für ewige Zeiten friedlich genießen lasset und anders nicht handelt, wol</w:t>
      </w:r>
      <w:r>
        <w:t xml:space="preserve">lt Ihr nicht in Unsere Ungnade fallen." Das war ein harter Schlag, der zur Folge hatte, </w:t>
      </w:r>
      <w:proofErr w:type="spellStart"/>
      <w:r>
        <w:t>daß</w:t>
      </w:r>
      <w:proofErr w:type="spellEnd"/>
      <w:r>
        <w:t xml:space="preserve"> im frühen Sommer desselben Jahres weit über 1000 Stu</w:t>
      </w:r>
      <w:r>
        <w:softHyphen/>
        <w:t xml:space="preserve">denten, </w:t>
      </w:r>
      <w:proofErr w:type="spellStart"/>
      <w:r>
        <w:t>Bakkalare</w:t>
      </w:r>
      <w:proofErr w:type="spellEnd"/>
      <w:r>
        <w:t xml:space="preserve"> und Professoren mit ihrem Anhang, insgesamt 1500 Menschen, die alte Stadt Prag zu Fuß, zu Pfe</w:t>
      </w:r>
      <w:r>
        <w:t>rd oder im Wagen verließen, um in Leipzig, wo eine neue Universität gegründet wurde, oder in Erfurt neu zu beginnen. So machten sie ihren Schwur wahr; denn sie hatten gelobt, Prag zu verlassen, falls Wenzel das Dekret nicht widerrufen würde.</w:t>
      </w:r>
    </w:p>
    <w:p w:rsidR="00B3533F" w:rsidRDefault="009C4D1B">
      <w:pPr>
        <w:pStyle w:val="Bodytext20"/>
        <w:framePr w:w="5741" w:h="7537" w:hRule="exact" w:wrap="none" w:vAnchor="page" w:hAnchor="page" w:x="337" w:y="980"/>
        <w:shd w:val="clear" w:color="auto" w:fill="auto"/>
        <w:spacing w:before="0" w:after="0" w:line="211" w:lineRule="exact"/>
        <w:ind w:left="340" w:right="820" w:firstLine="200"/>
        <w:jc w:val="both"/>
      </w:pPr>
      <w:r>
        <w:t>Johan Hus schi</w:t>
      </w:r>
      <w:r>
        <w:t>en befriedigt über den Lauf der Dinge, denn in dem, was sich in diesen verhängnis</w:t>
      </w:r>
      <w:r>
        <w:softHyphen/>
        <w:t>vollen Monaten abgespielt hatte, sah er einen klaren Sieg über den Papst und über den Prager Erzbischof. Da er selbst zudem bis ins Innerste seines Wesens Tscheche war, war e</w:t>
      </w:r>
      <w:r>
        <w:t xml:space="preserve">r auch froh, </w:t>
      </w:r>
      <w:proofErr w:type="spellStart"/>
      <w:r>
        <w:t>daß</w:t>
      </w:r>
      <w:proofErr w:type="spellEnd"/>
      <w:r>
        <w:t xml:space="preserve"> die realistische Geistesrichtung der jungen slawischen </w:t>
      </w:r>
      <w:proofErr w:type="spellStart"/>
      <w:r>
        <w:t>Gelehrtenschaft</w:t>
      </w:r>
      <w:proofErr w:type="spellEnd"/>
      <w:r>
        <w:t xml:space="preserve"> durch den Weggang der den Nominalismus vertreten</w:t>
      </w:r>
      <w:r>
        <w:softHyphen/>
        <w:t>den Deutschen einen noch nicht zu übersehenden Schritt vorwärtsgekommen war. Nun hat ein Teil der Ge</w:t>
      </w:r>
      <w:r>
        <w:softHyphen/>
        <w:t xml:space="preserve">schichtsschreiber </w:t>
      </w:r>
      <w:r>
        <w:t xml:space="preserve">wiederum festgestellt, </w:t>
      </w:r>
      <w:proofErr w:type="spellStart"/>
      <w:r>
        <w:t>daß</w:t>
      </w:r>
      <w:proofErr w:type="spellEnd"/>
      <w:r>
        <w:t xml:space="preserve"> Hus die Deutschen aus Böhmen vertrieben hätte. Das stimmt </w:t>
      </w:r>
      <w:proofErr w:type="spellStart"/>
      <w:r>
        <w:t>ebensowenig</w:t>
      </w:r>
      <w:proofErr w:type="spellEnd"/>
      <w:r>
        <w:t xml:space="preserve"> wie der schon früher erwähnte </w:t>
      </w:r>
      <w:proofErr w:type="spellStart"/>
      <w:r>
        <w:t>Haßge</w:t>
      </w:r>
      <w:r>
        <w:softHyphen/>
        <w:t>danke</w:t>
      </w:r>
      <w:proofErr w:type="spellEnd"/>
      <w:r>
        <w:t xml:space="preserve"> gegen alles Deutsche, der von Hus angeblich</w:t>
      </w:r>
    </w:p>
    <w:p w:rsidR="00B3533F" w:rsidRDefault="009C4D1B">
      <w:pPr>
        <w:pStyle w:val="Headerorfooter20"/>
        <w:framePr w:wrap="none" w:vAnchor="page" w:hAnchor="page" w:x="5065" w:y="8689"/>
        <w:shd w:val="clear" w:color="auto" w:fill="auto"/>
        <w:spacing w:line="170" w:lineRule="exact"/>
      </w:pPr>
      <w:r>
        <w:t>29</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27" w:hRule="exact" w:wrap="none" w:vAnchor="page" w:hAnchor="page" w:x="337" w:y="980"/>
        <w:shd w:val="clear" w:color="auto" w:fill="auto"/>
        <w:spacing w:before="0" w:after="0" w:line="211" w:lineRule="exact"/>
        <w:ind w:left="340" w:right="820"/>
        <w:jc w:val="both"/>
      </w:pPr>
      <w:r>
        <w:t xml:space="preserve">ausgegangen sein sollte. Auch wurde </w:t>
      </w:r>
      <w:r>
        <w:t>geflissentlich ver</w:t>
      </w:r>
      <w:r>
        <w:softHyphen/>
        <w:t xml:space="preserve">schwiegen, </w:t>
      </w:r>
      <w:proofErr w:type="spellStart"/>
      <w:r>
        <w:t>daß</w:t>
      </w:r>
      <w:proofErr w:type="spellEnd"/>
      <w:r>
        <w:t xml:space="preserve"> beispielsweise die einheimischen Deut</w:t>
      </w:r>
      <w:r>
        <w:softHyphen/>
        <w:t>schen, die selbstverständlich auch zur böhmischen Na</w:t>
      </w:r>
      <w:r>
        <w:softHyphen/>
        <w:t>tion gehörten, in Prag verblieben und im Rat der Hochschule Sitz und Stimme hatten wie alle in Böhmen Beheimateten. Und noch eine F</w:t>
      </w:r>
      <w:r>
        <w:t xml:space="preserve">reude gab es für Hus: er hoffte selbstverständlich auch, </w:t>
      </w:r>
      <w:proofErr w:type="spellStart"/>
      <w:r>
        <w:t>daß</w:t>
      </w:r>
      <w:proofErr w:type="spellEnd"/>
      <w:r>
        <w:t xml:space="preserve"> das als wahr Erkannte im Werk </w:t>
      </w:r>
      <w:proofErr w:type="spellStart"/>
      <w:r>
        <w:t>Wiclifs</w:t>
      </w:r>
      <w:proofErr w:type="spellEnd"/>
      <w:r>
        <w:t xml:space="preserve"> nun in Prag Geltung er</w:t>
      </w:r>
      <w:r>
        <w:softHyphen/>
        <w:t>halten würde. Doch es sollte anders kommen.</w:t>
      </w:r>
    </w:p>
    <w:p w:rsidR="00B3533F" w:rsidRDefault="009C4D1B">
      <w:pPr>
        <w:pStyle w:val="Bodytext20"/>
        <w:framePr w:w="5741" w:h="7527" w:hRule="exact" w:wrap="none" w:vAnchor="page" w:hAnchor="page" w:x="337" w:y="980"/>
        <w:shd w:val="clear" w:color="auto" w:fill="auto"/>
        <w:spacing w:before="0" w:after="0" w:line="211" w:lineRule="exact"/>
        <w:ind w:left="340" w:right="820" w:firstLine="200"/>
        <w:jc w:val="both"/>
      </w:pPr>
      <w:proofErr w:type="spellStart"/>
      <w:r>
        <w:t>ln</w:t>
      </w:r>
      <w:proofErr w:type="spellEnd"/>
      <w:r>
        <w:t xml:space="preserve"> Pisa wurde Kardinal Pietro </w:t>
      </w:r>
      <w:proofErr w:type="spellStart"/>
      <w:r>
        <w:t>Filargo</w:t>
      </w:r>
      <w:proofErr w:type="spellEnd"/>
      <w:r>
        <w:t xml:space="preserve"> zum Papst gewählt. Er nannte sich Alexander V. Eines</w:t>
      </w:r>
      <w:r>
        <w:t xml:space="preserve"> seiner ersten Werke war, den Prager Erzbischof, der wie selbstverständlich im Amt blieb, anzuweisen, „alle Ketzereien und Irrtümer in seinem Bereich auszurotten, das Verbreiten </w:t>
      </w:r>
      <w:proofErr w:type="spellStart"/>
      <w:r>
        <w:t>Wiclifscher</w:t>
      </w:r>
      <w:proofErr w:type="spellEnd"/>
      <w:r>
        <w:t xml:space="preserve"> Lehren unter der Strafe des Bannes zu verbieten, die Schriften des</w:t>
      </w:r>
      <w:r>
        <w:t xml:space="preserve"> Oxforders abzufordern und das Predigen nunmehr nur noch an Stifts-, Pfarr- oder Klosterkirchen zu gestatten“.</w:t>
      </w:r>
    </w:p>
    <w:p w:rsidR="00B3533F" w:rsidRDefault="009C4D1B">
      <w:pPr>
        <w:pStyle w:val="Bodytext20"/>
        <w:framePr w:w="5741" w:h="7527" w:hRule="exact" w:wrap="none" w:vAnchor="page" w:hAnchor="page" w:x="337" w:y="980"/>
        <w:shd w:val="clear" w:color="auto" w:fill="auto"/>
        <w:spacing w:before="0" w:after="0" w:line="211" w:lineRule="exact"/>
        <w:ind w:left="340" w:right="820" w:firstLine="200"/>
        <w:jc w:val="both"/>
      </w:pPr>
      <w:r>
        <w:t>Das sollte das Ende für Hus und die Seinen werden. Die Kapelle zum Unschuldigen Kindlein gehörte nicht zu den vom Papst befohlenen Predigtstätten</w:t>
      </w:r>
      <w:r>
        <w:t>. Indessen: Hus predigte weiter, ja, er beschwerte sich „bei dem schlecht unterrichteten Papst, der besser zu unterrich</w:t>
      </w:r>
      <w:r>
        <w:softHyphen/>
        <w:t>ten sei“. Die päpstliche Bulle aber forderte die öffent</w:t>
      </w:r>
      <w:r>
        <w:softHyphen/>
        <w:t xml:space="preserve">liche Verbrennung der Schriften John </w:t>
      </w:r>
      <w:proofErr w:type="spellStart"/>
      <w:r>
        <w:t>Wiclifs</w:t>
      </w:r>
      <w:proofErr w:type="spellEnd"/>
      <w:r>
        <w:t>. Das geschah im Hofe des erzbischöf</w:t>
      </w:r>
      <w:r>
        <w:t xml:space="preserve">lichen Palastes unter Glockengeläut und dem feierlichen Absingen des </w:t>
      </w:r>
      <w:proofErr w:type="spellStart"/>
      <w:r>
        <w:t>Te</w:t>
      </w:r>
      <w:proofErr w:type="spellEnd"/>
      <w:r>
        <w:t xml:space="preserve"> </w:t>
      </w:r>
      <w:proofErr w:type="spellStart"/>
      <w:r>
        <w:t>Deum</w:t>
      </w:r>
      <w:proofErr w:type="spellEnd"/>
      <w:r>
        <w:t xml:space="preserve"> </w:t>
      </w:r>
      <w:proofErr w:type="spellStart"/>
      <w:r>
        <w:t>Laudamus</w:t>
      </w:r>
      <w:proofErr w:type="spellEnd"/>
      <w:r>
        <w:t>. Damit — so glaubte man — sei das Ende der Zwistigkeiten erreicht. Doch diese Annahme war trügerisch; denn als zwei Tage nach dem Feuer</w:t>
      </w:r>
      <w:r>
        <w:softHyphen/>
        <w:t xml:space="preserve">fest </w:t>
      </w:r>
      <w:proofErr w:type="spellStart"/>
      <w:r>
        <w:t>Zbynjek</w:t>
      </w:r>
      <w:proofErr w:type="spellEnd"/>
      <w:r>
        <w:t xml:space="preserve"> über Johan Hus den Ba</w:t>
      </w:r>
      <w:r>
        <w:t>nn aussprach, da standen die Freunde und Anhänger auf und wehrten sich gegen diese Maßnahme. Hus predigte jedoch wei</w:t>
      </w:r>
      <w:r>
        <w:softHyphen/>
        <w:t>ter das Evangelium. Seine Schar wuchs und wuchs. Doch auch die Gegner blieben nicht still. So wurde der</w:t>
      </w:r>
    </w:p>
    <w:p w:rsidR="00B3533F" w:rsidRDefault="009C4D1B">
      <w:pPr>
        <w:pStyle w:val="Headerorfooter0"/>
        <w:framePr w:wrap="none" w:vAnchor="page" w:hAnchor="page" w:x="625" w:y="8605"/>
        <w:shd w:val="clear" w:color="auto" w:fill="auto"/>
        <w:spacing w:line="280" w:lineRule="exact"/>
      </w:pPr>
      <w:r>
        <w:t>30</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45" w:hRule="exact" w:wrap="none" w:vAnchor="page" w:hAnchor="page" w:x="337" w:y="985"/>
        <w:shd w:val="clear" w:color="auto" w:fill="auto"/>
        <w:spacing w:before="0" w:after="0" w:line="211" w:lineRule="exact"/>
        <w:ind w:left="340" w:right="820"/>
        <w:jc w:val="both"/>
      </w:pPr>
      <w:r>
        <w:t xml:space="preserve">Kampf auf </w:t>
      </w:r>
      <w:r>
        <w:t>die Straße getragen. Und dort war Hus, der Mann aus dem Volke, stärker als der adlige Kleriker, dessen Anhänger in den mancherlei Zusam</w:t>
      </w:r>
      <w:r>
        <w:softHyphen/>
        <w:t xml:space="preserve">menrottungen stets den </w:t>
      </w:r>
      <w:proofErr w:type="gramStart"/>
      <w:r>
        <w:t>kürzeren</w:t>
      </w:r>
      <w:proofErr w:type="gramEnd"/>
      <w:r>
        <w:t xml:space="preserve"> zogen. Und so kam es, </w:t>
      </w:r>
      <w:proofErr w:type="spellStart"/>
      <w:r>
        <w:t>daß</w:t>
      </w:r>
      <w:proofErr w:type="spellEnd"/>
      <w:r>
        <w:t xml:space="preserve"> die ängstlichen Pfarrer Prags es nicht wagten, die Bulle ihres</w:t>
      </w:r>
      <w:r>
        <w:t xml:space="preserve"> Oberhirten zu verlesen; nur sieben fan</w:t>
      </w:r>
      <w:r>
        <w:softHyphen/>
        <w:t xml:space="preserve">den sich dazu bereit. Als der König gar verlangte, </w:t>
      </w:r>
      <w:proofErr w:type="spellStart"/>
      <w:r>
        <w:t>daß</w:t>
      </w:r>
      <w:proofErr w:type="spellEnd"/>
      <w:r>
        <w:t xml:space="preserve"> die Eigentümer der verbrannten </w:t>
      </w:r>
      <w:proofErr w:type="spellStart"/>
      <w:r>
        <w:t>Wiclifbücher</w:t>
      </w:r>
      <w:proofErr w:type="spellEnd"/>
      <w:r>
        <w:t xml:space="preserve"> zu ent</w:t>
      </w:r>
      <w:r>
        <w:softHyphen/>
        <w:t>schädigen seien, wurde die Stimmung in beiden Lagern noch aufreizender. Unterdessen predigte Hus in seiner alt</w:t>
      </w:r>
      <w:r>
        <w:t xml:space="preserve">vertrauten </w:t>
      </w:r>
      <w:proofErr w:type="spellStart"/>
      <w:r>
        <w:t>Bethlehemskapelle</w:t>
      </w:r>
      <w:proofErr w:type="spellEnd"/>
      <w:r>
        <w:t xml:space="preserve"> und beruhigte seine Anhänger und forderte sie unentwegt auf, im Glauben zu verharren und nicht die Straße als die Plattform ihres Wirkens anzusehen, vielmehr im Gebet und in der Fürbitte besonders ihrer Gegner zu gedenken. Aber</w:t>
      </w:r>
      <w:r>
        <w:t xml:space="preserve"> auch der Erzbischof blieb nicht untätig und bohrte ständig bei der Kurie weiter und erreichte mit Hilfe seiner Unterhändler, die sich wiederum gewissenloser Subjekte bedienten und mit Unwahrheiten und schier beispiellosen Lügen — wie z. B. der, </w:t>
      </w:r>
      <w:proofErr w:type="spellStart"/>
      <w:r>
        <w:t>daß</w:t>
      </w:r>
      <w:proofErr w:type="spellEnd"/>
      <w:r>
        <w:t xml:space="preserve"> sich H</w:t>
      </w:r>
      <w:r>
        <w:t xml:space="preserve">us als vierte göttliche Person ausgebe — einen Feldzug gegen den bekannten Prediger in die Wege leiteten, recht bald, </w:t>
      </w:r>
      <w:proofErr w:type="spellStart"/>
      <w:r>
        <w:t>daß</w:t>
      </w:r>
      <w:proofErr w:type="spellEnd"/>
      <w:r>
        <w:t xml:space="preserve"> der römische Kurienrichter, ein Kardinal </w:t>
      </w:r>
      <w:proofErr w:type="spellStart"/>
      <w:r>
        <w:t>Golonna</w:t>
      </w:r>
      <w:proofErr w:type="spellEnd"/>
      <w:r>
        <w:t xml:space="preserve"> (der spätere Papst Martin V.), Hus einen Volksverführer und Wegbereiter teuflischer K</w:t>
      </w:r>
      <w:r>
        <w:t xml:space="preserve">etzerei schalt und ihn vor seinen Richterstuhl forderte. Doch Johan von </w:t>
      </w:r>
      <w:proofErr w:type="spellStart"/>
      <w:r>
        <w:t>Husinetz</w:t>
      </w:r>
      <w:proofErr w:type="spellEnd"/>
      <w:r>
        <w:t xml:space="preserve"> blieb fern und predigte, wo im</w:t>
      </w:r>
      <w:r>
        <w:softHyphen/>
        <w:t xml:space="preserve">mer sich dazu Gelegenheit bot. Die </w:t>
      </w:r>
      <w:proofErr w:type="spellStart"/>
      <w:r>
        <w:t>Bethlehemskapelle</w:t>
      </w:r>
      <w:proofErr w:type="spellEnd"/>
      <w:r>
        <w:t xml:space="preserve"> war — trotz Verbot — nach wie vor der Mittelpunkt. Von dort aus nahm er Stellung zu allem, </w:t>
      </w:r>
      <w:r>
        <w:t>was ihm ent</w:t>
      </w:r>
      <w:r>
        <w:softHyphen/>
        <w:t xml:space="preserve">gegengehalten wurde. Er antwortete dem Papst und dem Klerus, dem Adel und dem Bürgertum, dem Handwerker und dem Bauern, dem Reichen und dem Armen, dem Gläubigen und dem Freigeist. Er selbst war so fest von dem auf Grund des Studiums der </w:t>
      </w:r>
      <w:proofErr w:type="spellStart"/>
      <w:r>
        <w:t>Wiclif</w:t>
      </w:r>
      <w:proofErr w:type="spellEnd"/>
      <w:r>
        <w:t>-</w:t>
      </w:r>
    </w:p>
    <w:p w:rsidR="00B3533F" w:rsidRDefault="009C4D1B">
      <w:pPr>
        <w:pStyle w:val="Headerorfooter20"/>
        <w:framePr w:wrap="none" w:vAnchor="page" w:hAnchor="page" w:x="5070" w:y="8708"/>
        <w:shd w:val="clear" w:color="auto" w:fill="auto"/>
        <w:spacing w:line="170" w:lineRule="exact"/>
      </w:pPr>
      <w:r>
        <w:t>31</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22" w:hRule="exact" w:wrap="none" w:vAnchor="page" w:hAnchor="page" w:x="337" w:y="990"/>
        <w:shd w:val="clear" w:color="auto" w:fill="auto"/>
        <w:spacing w:before="0" w:after="0" w:line="211" w:lineRule="exact"/>
        <w:ind w:left="320" w:right="820"/>
        <w:jc w:val="both"/>
      </w:pPr>
      <w:r>
        <w:t xml:space="preserve">Schriften Erkannten überzeugt, </w:t>
      </w:r>
      <w:proofErr w:type="spellStart"/>
      <w:r>
        <w:t>daß</w:t>
      </w:r>
      <w:proofErr w:type="spellEnd"/>
      <w:r>
        <w:t xml:space="preserve"> er nie müde wurde, immer wieder zu behaupten: „Der Papst hat unseren Erzbischof aufgefordert, gegen die stärker werdenden Irrlehren einzuschreiten. Ich aber sage und danke Gott, </w:t>
      </w:r>
      <w:proofErr w:type="spellStart"/>
      <w:r>
        <w:t>daß</w:t>
      </w:r>
      <w:proofErr w:type="spellEnd"/>
      <w:r>
        <w:t xml:space="preserve"> ich noch </w:t>
      </w:r>
      <w:r>
        <w:t>keinen hiesigen Ketzer gesehen habe.</w:t>
      </w:r>
      <w:r>
        <w:rPr>
          <w:vertAlign w:val="superscript"/>
        </w:rPr>
        <w:t>1</w:t>
      </w:r>
      <w:r>
        <w:t>' Und die versammelte Gemeinde war so seiner Mei</w:t>
      </w:r>
      <w:r>
        <w:softHyphen/>
        <w:t xml:space="preserve">nung, </w:t>
      </w:r>
      <w:proofErr w:type="spellStart"/>
      <w:r>
        <w:t>daß</w:t>
      </w:r>
      <w:proofErr w:type="spellEnd"/>
      <w:r>
        <w:t xml:space="preserve"> sie nicht nachließ, immer wieder zu behaup</w:t>
      </w:r>
      <w:r>
        <w:softHyphen/>
        <w:t xml:space="preserve">ten: „Papst und </w:t>
      </w:r>
      <w:proofErr w:type="spellStart"/>
      <w:r>
        <w:t>Zbynjek</w:t>
      </w:r>
      <w:proofErr w:type="spellEnd"/>
      <w:r>
        <w:t xml:space="preserve"> lügen!“ Es hatte sich nämlich zu Bethlehem der Brauch herausgebildet, </w:t>
      </w:r>
      <w:proofErr w:type="spellStart"/>
      <w:r>
        <w:t>daß</w:t>
      </w:r>
      <w:proofErr w:type="spellEnd"/>
      <w:r>
        <w:t xml:space="preserve"> die Zu</w:t>
      </w:r>
      <w:r>
        <w:softHyphen/>
        <w:t>hörer ihre Z</w:t>
      </w:r>
      <w:r>
        <w:t>ustimmung oder Ablehnung in Form von Sprechchören kundtaten. So sind uns viele Wechselge</w:t>
      </w:r>
      <w:r>
        <w:softHyphen/>
        <w:t>spräche bekannt geworden, die aber des Raumes wegen hier nicht wiedergegeben werden können. Nur ein klei</w:t>
      </w:r>
      <w:r>
        <w:softHyphen/>
        <w:t>nes Beispiel sei noch erwähnt: „Da ihr nun alle fest zu mir ha</w:t>
      </w:r>
      <w:r>
        <w:t xml:space="preserve">lten wollt, fürchtet nicht den Bann; wisset, </w:t>
      </w:r>
      <w:proofErr w:type="spellStart"/>
      <w:r>
        <w:t>daß</w:t>
      </w:r>
      <w:proofErr w:type="spellEnd"/>
      <w:r>
        <w:t xml:space="preserve"> ich entweder weiterpredigen werde oder </w:t>
      </w:r>
      <w:proofErr w:type="spellStart"/>
      <w:r>
        <w:t>daß</w:t>
      </w:r>
      <w:proofErr w:type="spellEnd"/>
      <w:r>
        <w:t xml:space="preserve"> man mich des Landes verweisen wird und ich dann irgend</w:t>
      </w:r>
      <w:r>
        <w:softHyphen/>
        <w:t xml:space="preserve">wo in einem Kerker sterben </w:t>
      </w:r>
      <w:proofErr w:type="spellStart"/>
      <w:r>
        <w:t>muß</w:t>
      </w:r>
      <w:proofErr w:type="spellEnd"/>
      <w:r>
        <w:t>!“ — „Nein, nein!“ war das laute und lange Echo der Gemeinde, auf das hin Hus f</w:t>
      </w:r>
      <w:r>
        <w:t xml:space="preserve">ortfuhr: „Die Päpste dürfen </w:t>
      </w:r>
      <w:proofErr w:type="spellStart"/>
      <w:r>
        <w:t>gewiß</w:t>
      </w:r>
      <w:proofErr w:type="spellEnd"/>
      <w:r>
        <w:t xml:space="preserve"> lügen, sie lügen auch ausgiebig; aber Gott lügt nicht!“ — „Nie, nie!“ kam es aus dem überfüllten Kirchenschiff zurück.</w:t>
      </w:r>
    </w:p>
    <w:p w:rsidR="00B3533F" w:rsidRDefault="009C4D1B">
      <w:pPr>
        <w:pStyle w:val="Bodytext20"/>
        <w:framePr w:w="5741" w:h="7522" w:hRule="exact" w:wrap="none" w:vAnchor="page" w:hAnchor="page" w:x="337" w:y="990"/>
        <w:shd w:val="clear" w:color="auto" w:fill="auto"/>
        <w:spacing w:before="0" w:after="0" w:line="211" w:lineRule="exact"/>
        <w:ind w:left="320" w:right="820" w:firstLine="200"/>
        <w:jc w:val="both"/>
      </w:pPr>
      <w:r>
        <w:t>Auch in der Universität setzte Hus seine Arbeit fort. Seine gottgegebene Aufgabe sah er darin, durch Vo</w:t>
      </w:r>
      <w:r>
        <w:t>r</w:t>
      </w:r>
      <w:r>
        <w:softHyphen/>
        <w:t>lesungen und Einzelvorträge den als Ketzer verschrie</w:t>
      </w:r>
      <w:r>
        <w:softHyphen/>
        <w:t xml:space="preserve">nen </w:t>
      </w:r>
      <w:proofErr w:type="spellStart"/>
      <w:r>
        <w:t>Wiclif</w:t>
      </w:r>
      <w:proofErr w:type="spellEnd"/>
      <w:r>
        <w:t xml:space="preserve"> und dessen schriftgemäße Beurteilung und Behandlung der kirchlichen Anliegen zu verteidigen. Dabei bediente er sich bei der Interpretation gerade jener Werke des anglikanischen Ketzers, die </w:t>
      </w:r>
      <w:r>
        <w:t xml:space="preserve">zu Prag öffentlich verbrannt sein sollten. Und seinen letzten Vortrag </w:t>
      </w:r>
      <w:proofErr w:type="spellStart"/>
      <w:r>
        <w:t>schloß</w:t>
      </w:r>
      <w:proofErr w:type="spellEnd"/>
      <w:r>
        <w:t xml:space="preserve"> er mit den ahnungsvollen Worten: „Die Wahrheit, die mir Gott in Gnaden zu erkennen ge</w:t>
      </w:r>
      <w:r>
        <w:softHyphen/>
        <w:t>geben, vor allem die unserer Heiligen Schrift, v/</w:t>
      </w:r>
      <w:proofErr w:type="spellStart"/>
      <w:r>
        <w:t>ill</w:t>
      </w:r>
      <w:proofErr w:type="spellEnd"/>
      <w:r>
        <w:t xml:space="preserve"> ich bis zum Tode verteidigen — weil ich </w:t>
      </w:r>
      <w:r>
        <w:t xml:space="preserve">weiß, </w:t>
      </w:r>
      <w:proofErr w:type="spellStart"/>
      <w:r>
        <w:t>daß</w:t>
      </w:r>
      <w:proofErr w:type="spellEnd"/>
      <w:r>
        <w:t xml:space="preserve"> sie in alle Ewigkeit bleibt und Kraft behält. Und wenn mich</w:t>
      </w:r>
    </w:p>
    <w:p w:rsidR="00B3533F" w:rsidRDefault="009C4D1B">
      <w:pPr>
        <w:pStyle w:val="Headerorfooter20"/>
        <w:framePr w:wrap="none" w:vAnchor="page" w:hAnchor="page" w:x="635" w:y="8708"/>
        <w:shd w:val="clear" w:color="auto" w:fill="auto"/>
        <w:spacing w:line="170" w:lineRule="exact"/>
      </w:pPr>
      <w:r>
        <w:rPr>
          <w:rStyle w:val="Headerorfooter2Spacing0pt"/>
        </w:rPr>
        <w:t>32</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31" w:hRule="exact" w:wrap="none" w:vAnchor="page" w:hAnchor="page" w:x="337" w:y="1006"/>
        <w:shd w:val="clear" w:color="auto" w:fill="auto"/>
        <w:spacing w:before="0" w:after="137" w:line="211" w:lineRule="exact"/>
        <w:ind w:left="320" w:right="820"/>
        <w:jc w:val="both"/>
      </w:pPr>
      <w:r>
        <w:t>je die Todesfurcht erschrecken sollte, so hoffe ich zu meinem Gott und dem Heiligen Geist, der Herr möge mir dann genügend Stärke verleihen und mich würdig befin</w:t>
      </w:r>
      <w:r>
        <w:t xml:space="preserve">den, </w:t>
      </w:r>
      <w:proofErr w:type="spellStart"/>
      <w:r>
        <w:t>daß</w:t>
      </w:r>
      <w:proofErr w:type="spellEnd"/>
      <w:r>
        <w:t xml:space="preserve"> ich die Märtyrerkrone trage.“ Und wie</w:t>
      </w:r>
      <w:r>
        <w:softHyphen/>
        <w:t xml:space="preserve">der wurde Hus, dessen </w:t>
      </w:r>
      <w:proofErr w:type="spellStart"/>
      <w:r>
        <w:t>Prozeßakten</w:t>
      </w:r>
      <w:proofErr w:type="spellEnd"/>
      <w:r>
        <w:t xml:space="preserve"> immer dicker wur</w:t>
      </w:r>
      <w:r>
        <w:softHyphen/>
        <w:t>den, mit dem Kirchenbann belegt, und abermals ge</w:t>
      </w:r>
      <w:r>
        <w:softHyphen/>
        <w:t>schah dasselbe ein Vierteljahr danach. Doch der Pre</w:t>
      </w:r>
      <w:r>
        <w:softHyphen/>
        <w:t>diger tat, als wisse er nicht darum, ja. als gäbe es dies</w:t>
      </w:r>
      <w:r>
        <w:t xml:space="preserve">e päpstliche Strafe nicht. Audi dieser Bann wurde nicht in allen Gotteshäusern verkündet, daraufhin wurde über die ganze Hauptstadt vom Erzbischof der Große Kirchenbann ausgesprochen. Doch nur wenige nahmen diesen </w:t>
      </w:r>
      <w:proofErr w:type="spellStart"/>
      <w:r>
        <w:t>Erlaß</w:t>
      </w:r>
      <w:proofErr w:type="spellEnd"/>
      <w:r>
        <w:t>, der ihnen früher als das Ent</w:t>
      </w:r>
      <w:r>
        <w:softHyphen/>
        <w:t>setzli</w:t>
      </w:r>
      <w:r>
        <w:t>chste vorgekommen wäre, ernst. Hus predigte weiter. Seine Gemeinde und die große Schar der An</w:t>
      </w:r>
      <w:r>
        <w:softHyphen/>
        <w:t xml:space="preserve">hänger seiner von </w:t>
      </w:r>
      <w:proofErr w:type="spellStart"/>
      <w:r>
        <w:t>Wiclif</w:t>
      </w:r>
      <w:proofErr w:type="spellEnd"/>
      <w:r>
        <w:t xml:space="preserve"> übernommenen Ideen küm</w:t>
      </w:r>
      <w:r>
        <w:softHyphen/>
        <w:t>merte das kirchliche Strafgericht nicht.</w:t>
      </w:r>
    </w:p>
    <w:p w:rsidR="00B3533F" w:rsidRDefault="009C4D1B">
      <w:pPr>
        <w:pStyle w:val="Heading50"/>
        <w:framePr w:w="5741" w:h="7531" w:hRule="exact" w:wrap="none" w:vAnchor="page" w:hAnchor="page" w:x="337" w:y="1006"/>
        <w:shd w:val="clear" w:color="auto" w:fill="auto"/>
        <w:spacing w:after="27" w:line="340" w:lineRule="exact"/>
        <w:ind w:left="320"/>
        <w:jc w:val="both"/>
      </w:pPr>
      <w:bookmarkStart w:id="10" w:name="bookmark9"/>
      <w:r>
        <w:t xml:space="preserve">Der </w:t>
      </w:r>
      <w:proofErr w:type="spellStart"/>
      <w:r>
        <w:t>GroHe</w:t>
      </w:r>
      <w:proofErr w:type="spellEnd"/>
      <w:r>
        <w:t xml:space="preserve"> Kirchenbann</w:t>
      </w:r>
      <w:bookmarkEnd w:id="10"/>
    </w:p>
    <w:p w:rsidR="00B3533F" w:rsidRDefault="009C4D1B">
      <w:pPr>
        <w:pStyle w:val="Bodytext20"/>
        <w:framePr w:w="5741" w:h="7531" w:hRule="exact" w:wrap="none" w:vAnchor="page" w:hAnchor="page" w:x="337" w:y="1006"/>
        <w:shd w:val="clear" w:color="auto" w:fill="auto"/>
        <w:spacing w:before="0" w:after="0" w:line="211" w:lineRule="exact"/>
        <w:ind w:left="320" w:right="820" w:firstLine="200"/>
        <w:jc w:val="both"/>
      </w:pPr>
      <w:r>
        <w:t xml:space="preserve">Als </w:t>
      </w:r>
      <w:proofErr w:type="spellStart"/>
      <w:r>
        <w:t>Zbynjek</w:t>
      </w:r>
      <w:proofErr w:type="spellEnd"/>
      <w:r>
        <w:t xml:space="preserve"> starb, wurde des Königs Leibarzt </w:t>
      </w:r>
      <w:proofErr w:type="spellStart"/>
      <w:r>
        <w:t>Albik</w:t>
      </w:r>
      <w:proofErr w:type="spellEnd"/>
      <w:r>
        <w:t>,</w:t>
      </w:r>
      <w:r>
        <w:t xml:space="preserve"> ein Deutscher, Erzbischof von Prag. Er war ein Mann, dessen Motto „Wein, Speise, Weib“ ihn als einen fröh</w:t>
      </w:r>
      <w:r>
        <w:softHyphen/>
        <w:t xml:space="preserve">lichen Weltmenschen auswies; </w:t>
      </w:r>
      <w:proofErr w:type="spellStart"/>
      <w:r>
        <w:t>daß</w:t>
      </w:r>
      <w:proofErr w:type="spellEnd"/>
      <w:r>
        <w:t xml:space="preserve"> er schon einmal ver</w:t>
      </w:r>
      <w:r>
        <w:softHyphen/>
        <w:t>heiratet gewesen war und nur die niederen Weihen empfangen hatte, nun, daran stießen sich damals</w:t>
      </w:r>
      <w:r>
        <w:t xml:space="preserve"> nicht viele. Kurz nach seinem Amtsantritt ließ der Papst zwei </w:t>
      </w:r>
      <w:proofErr w:type="spellStart"/>
      <w:r>
        <w:t>Ablaßbullen</w:t>
      </w:r>
      <w:proofErr w:type="spellEnd"/>
      <w:r>
        <w:t xml:space="preserve"> — er brauchte Geld für einen Krieg gegen den </w:t>
      </w:r>
      <w:proofErr w:type="spellStart"/>
      <w:r>
        <w:t>den</w:t>
      </w:r>
      <w:proofErr w:type="spellEnd"/>
      <w:r>
        <w:t xml:space="preserve"> Kirchenstaat angreifenden König von Neapel — dem Prager erzbischöflichen Stuhl zustellen, während er andere Domherren mit Dutzenden </w:t>
      </w:r>
      <w:r>
        <w:t>von Ab</w:t>
      </w:r>
      <w:r>
        <w:softHyphen/>
        <w:t xml:space="preserve">lässen über das ihm zugetane Abendland verteilte. </w:t>
      </w:r>
      <w:proofErr w:type="spellStart"/>
      <w:r>
        <w:t>Albik</w:t>
      </w:r>
      <w:proofErr w:type="spellEnd"/>
      <w:r>
        <w:t xml:space="preserve">, der neue Herr über Böhmens Kirchen, </w:t>
      </w:r>
      <w:proofErr w:type="spellStart"/>
      <w:r>
        <w:t>bewill</w:t>
      </w:r>
      <w:proofErr w:type="spellEnd"/>
      <w:r>
        <w:t xml:space="preserve">- </w:t>
      </w:r>
      <w:proofErr w:type="spellStart"/>
      <w:r>
        <w:t>kommte</w:t>
      </w:r>
      <w:proofErr w:type="spellEnd"/>
      <w:r>
        <w:t xml:space="preserve"> die </w:t>
      </w:r>
      <w:proofErr w:type="spellStart"/>
      <w:r>
        <w:t>Ablaßhändler</w:t>
      </w:r>
      <w:proofErr w:type="spellEnd"/>
      <w:r>
        <w:t>. Hus aber horchte auf. Und seine Zuhörer verstanden ihn recht, wenn er ihnen der</w:t>
      </w:r>
    </w:p>
    <w:p w:rsidR="00B3533F" w:rsidRDefault="009C4D1B">
      <w:pPr>
        <w:pStyle w:val="Bodytext90"/>
        <w:framePr w:wrap="none" w:vAnchor="page" w:hAnchor="page" w:x="337" w:y="8736"/>
        <w:shd w:val="clear" w:color="auto" w:fill="auto"/>
        <w:spacing w:before="0" w:line="220" w:lineRule="exact"/>
        <w:ind w:left="320" w:right="4977"/>
        <w:jc w:val="both"/>
      </w:pPr>
      <w:r>
        <w:t>3 Hus</w:t>
      </w:r>
    </w:p>
    <w:p w:rsidR="00B3533F" w:rsidRDefault="009C4D1B">
      <w:pPr>
        <w:pStyle w:val="Headerorfooter50"/>
        <w:framePr w:wrap="none" w:vAnchor="page" w:hAnchor="page" w:x="5041" w:y="8662"/>
        <w:shd w:val="clear" w:color="auto" w:fill="auto"/>
        <w:spacing w:line="240" w:lineRule="exact"/>
      </w:pPr>
      <w:r>
        <w:t>33</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35" w:hRule="exact" w:wrap="none" w:vAnchor="page" w:hAnchor="page" w:x="336" w:y="990"/>
        <w:shd w:val="clear" w:color="auto" w:fill="auto"/>
        <w:spacing w:before="0" w:after="0" w:line="211" w:lineRule="exact"/>
        <w:ind w:left="340" w:right="800"/>
        <w:jc w:val="both"/>
      </w:pPr>
      <w:r>
        <w:t>Heiligen Sch</w:t>
      </w:r>
      <w:r>
        <w:t xml:space="preserve">rift gemäß erklärte, </w:t>
      </w:r>
      <w:proofErr w:type="spellStart"/>
      <w:r>
        <w:t>daß</w:t>
      </w:r>
      <w:proofErr w:type="spellEnd"/>
      <w:r>
        <w:t xml:space="preserve"> es Betrüger und falsche Priester seien, die predigten: „Wer Geld gibt, erhält Vergebung seiner Sünden. Das ist aber nicht recht, </w:t>
      </w:r>
      <w:proofErr w:type="spellStart"/>
      <w:r>
        <w:t>daß</w:t>
      </w:r>
      <w:proofErr w:type="spellEnd"/>
      <w:r>
        <w:t xml:space="preserve"> der </w:t>
      </w:r>
      <w:proofErr w:type="gramStart"/>
      <w:r>
        <w:t>eine</w:t>
      </w:r>
      <w:proofErr w:type="gramEnd"/>
      <w:r>
        <w:t xml:space="preserve"> Geld gibt und durch unfruchtbare Reue über seine Sünden nach dem Tode sofort in den Himme</w:t>
      </w:r>
      <w:r>
        <w:t>l kommt, indes der andere, der nichts zahlt, für seine Sünden große Pein leiden solle. Wird durch eine solche Lehre nicht die Gerechtigkeit Gottes einfach auf</w:t>
      </w:r>
      <w:r>
        <w:softHyphen/>
        <w:t xml:space="preserve">gehoben, wenn jeder, der Geld hat und sich den </w:t>
      </w:r>
      <w:proofErr w:type="spellStart"/>
      <w:r>
        <w:t>Ab</w:t>
      </w:r>
      <w:r>
        <w:softHyphen/>
        <w:t>laß</w:t>
      </w:r>
      <w:proofErr w:type="spellEnd"/>
      <w:r>
        <w:t xml:space="preserve"> kauft, ohne alle Scherereien gleich nach de</w:t>
      </w:r>
      <w:r>
        <w:t>m Tode in den Himmel kommt?“ So stritt Hus in der Ge</w:t>
      </w:r>
      <w:r>
        <w:softHyphen/>
        <w:t xml:space="preserve">meinde und vor der Universität, die er sogar zu einem öffentlichen Streitgespräch über </w:t>
      </w:r>
      <w:proofErr w:type="spellStart"/>
      <w:r>
        <w:t>Ablaßbullen</w:t>
      </w:r>
      <w:proofErr w:type="spellEnd"/>
      <w:r>
        <w:t xml:space="preserve"> einlud. Die Diskussion fand statt. Und Hus erlitt — rein äußerlich und zahlenmäßig — eine große Niederla</w:t>
      </w:r>
      <w:r>
        <w:t xml:space="preserve">ge, weil seine getreuesten Mitarbeiter der </w:t>
      </w:r>
      <w:proofErr w:type="spellStart"/>
      <w:r>
        <w:t>Erstzeit</w:t>
      </w:r>
      <w:proofErr w:type="spellEnd"/>
      <w:r>
        <w:t xml:space="preserve"> — Stefan </w:t>
      </w:r>
      <w:proofErr w:type="spellStart"/>
      <w:r>
        <w:t>Paletsch</w:t>
      </w:r>
      <w:proofErr w:type="spellEnd"/>
      <w:r>
        <w:t xml:space="preserve"> und Stanislaus von </w:t>
      </w:r>
      <w:proofErr w:type="spellStart"/>
      <w:r>
        <w:t>Znaim</w:t>
      </w:r>
      <w:proofErr w:type="spellEnd"/>
      <w:r>
        <w:t xml:space="preserve"> — sich gegen ihn stellten mit der Meinung, </w:t>
      </w:r>
      <w:proofErr w:type="spellStart"/>
      <w:r>
        <w:t>daß</w:t>
      </w:r>
      <w:proofErr w:type="spellEnd"/>
      <w:r>
        <w:t xml:space="preserve"> man sich gegen päpst</w:t>
      </w:r>
      <w:r>
        <w:softHyphen/>
        <w:t>liche Bullen nie auflehnen dürfe. Das war bitter für Hus, das war ein Schlag für seine Anhäng</w:t>
      </w:r>
      <w:r>
        <w:t>erschar; denn die beiden Gelehrten galten als bedeutend, klug und verständig. Er verlor viele Menschen, all die, die nicht bereit waren, letzte Konsequenzen zu ziehen, und ihr Leben um der Reinheit des Evangeliums eben doch nicht aufs Spiel setzen wollten.</w:t>
      </w:r>
      <w:r>
        <w:t xml:space="preserve"> Unentwegt aber kämpfte Hus weiter. Er verurteilte den </w:t>
      </w:r>
      <w:proofErr w:type="spellStart"/>
      <w:r>
        <w:t>Ablaßhandel</w:t>
      </w:r>
      <w:proofErr w:type="spellEnd"/>
      <w:r>
        <w:t>, verab</w:t>
      </w:r>
      <w:r>
        <w:softHyphen/>
        <w:t xml:space="preserve">scheute den Krieg und verschrie die Kurie. Er stand nun außerhalb der römischen </w:t>
      </w:r>
      <w:proofErr w:type="spellStart"/>
      <w:r>
        <w:t>Kirdie</w:t>
      </w:r>
      <w:proofErr w:type="spellEnd"/>
      <w:r>
        <w:t>, selbst aber noch immer in der Meinung, in ihr zu stehen und für ihre Reinheit zu streiten.</w:t>
      </w:r>
    </w:p>
    <w:p w:rsidR="00B3533F" w:rsidRDefault="009C4D1B">
      <w:pPr>
        <w:pStyle w:val="Bodytext20"/>
        <w:framePr w:w="5741" w:h="7535" w:hRule="exact" w:wrap="none" w:vAnchor="page" w:hAnchor="page" w:x="336" w:y="990"/>
        <w:shd w:val="clear" w:color="auto" w:fill="auto"/>
        <w:spacing w:before="0" w:after="0" w:line="211" w:lineRule="exact"/>
        <w:ind w:left="340" w:right="800" w:firstLine="200"/>
        <w:jc w:val="both"/>
      </w:pPr>
      <w:r>
        <w:t>Kön</w:t>
      </w:r>
      <w:r>
        <w:t xml:space="preserve">ig Wenzels Versöhnungsversuche, übrigens auch die der früheren Mitarbeiter </w:t>
      </w:r>
      <w:proofErr w:type="spellStart"/>
      <w:r>
        <w:t>Husens</w:t>
      </w:r>
      <w:proofErr w:type="spellEnd"/>
      <w:r>
        <w:t xml:space="preserve">, </w:t>
      </w:r>
      <w:proofErr w:type="spellStart"/>
      <w:r>
        <w:t>mußten</w:t>
      </w:r>
      <w:proofErr w:type="spellEnd"/>
      <w:r>
        <w:t xml:space="preserve"> schei</w:t>
      </w:r>
      <w:r>
        <w:softHyphen/>
        <w:t xml:space="preserve">tern, weil keine Partei bereit war, nachzugeben. So kam es sogar zu öffentlichen Händeln in Prager Kirchen, als Pfarrer die Versammelten zum </w:t>
      </w:r>
      <w:proofErr w:type="spellStart"/>
      <w:r>
        <w:t>Ablaßkauf</w:t>
      </w:r>
      <w:proofErr w:type="spellEnd"/>
      <w:r>
        <w:t xml:space="preserve"> </w:t>
      </w:r>
      <w:proofErr w:type="spellStart"/>
      <w:r>
        <w:t>aufforder</w:t>
      </w:r>
      <w:proofErr w:type="spellEnd"/>
      <w:r>
        <w:softHyphen/>
      </w:r>
    </w:p>
    <w:p w:rsidR="00B3533F" w:rsidRDefault="009C4D1B">
      <w:pPr>
        <w:pStyle w:val="Headerorfooter20"/>
        <w:framePr w:wrap="none" w:vAnchor="page" w:hAnchor="page" w:x="643" w:y="8717"/>
        <w:shd w:val="clear" w:color="auto" w:fill="auto"/>
        <w:spacing w:line="170" w:lineRule="exact"/>
      </w:pPr>
      <w:r>
        <w:rPr>
          <w:rStyle w:val="Headerorfooter2Spacing0pt"/>
        </w:rPr>
        <w:t>34</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56" w:hRule="exact" w:wrap="none" w:vAnchor="page" w:hAnchor="page" w:x="336" w:y="994"/>
        <w:shd w:val="clear" w:color="auto" w:fill="auto"/>
        <w:spacing w:before="0" w:after="0" w:line="211" w:lineRule="exact"/>
        <w:ind w:left="340" w:right="800"/>
        <w:jc w:val="both"/>
      </w:pPr>
      <w:proofErr w:type="spellStart"/>
      <w:r>
        <w:t>ten</w:t>
      </w:r>
      <w:proofErr w:type="spellEnd"/>
      <w:r>
        <w:t>, einige Zuhörer aber dieses Anerbieten als unchrist</w:t>
      </w:r>
      <w:r>
        <w:softHyphen/>
        <w:t>lich ablehnten. So kam es schließlich zum Aufruhr. Die Männer, die man als Anstifter entlarvt hatte, stamm</w:t>
      </w:r>
      <w:r>
        <w:softHyphen/>
        <w:t xml:space="preserve">ten aus </w:t>
      </w:r>
      <w:proofErr w:type="spellStart"/>
      <w:r>
        <w:t>Husens</w:t>
      </w:r>
      <w:proofErr w:type="spellEnd"/>
      <w:r>
        <w:t xml:space="preserve"> Gemeinde. Sie wurden hingerichtet, ge</w:t>
      </w:r>
      <w:r>
        <w:softHyphen/>
        <w:t xml:space="preserve">köpft. Ihr </w:t>
      </w:r>
      <w:r>
        <w:t>Führer Hus aber bekannte: „Sie sind unge</w:t>
      </w:r>
      <w:r>
        <w:softHyphen/>
        <w:t xml:space="preserve">recht verurteilt </w:t>
      </w:r>
      <w:r>
        <w:rPr>
          <w:rStyle w:val="Bodytext2Spacing2pt"/>
        </w:rPr>
        <w:t>....</w:t>
      </w:r>
      <w:r>
        <w:t xml:space="preserve"> ich riet dazu, </w:t>
      </w:r>
      <w:proofErr w:type="spellStart"/>
      <w:r>
        <w:t>daß</w:t>
      </w:r>
      <w:proofErr w:type="spellEnd"/>
      <w:r>
        <w:t xml:space="preserve"> man sich dem </w:t>
      </w:r>
      <w:proofErr w:type="spellStart"/>
      <w:r>
        <w:t>Ablaß</w:t>
      </w:r>
      <w:proofErr w:type="spellEnd"/>
      <w:r>
        <w:t xml:space="preserve"> widersetze. So habe </w:t>
      </w:r>
      <w:r>
        <w:rPr>
          <w:rStyle w:val="Bodytext2David9ptItalic"/>
        </w:rPr>
        <w:t>ich</w:t>
      </w:r>
      <w:r>
        <w:t xml:space="preserve"> es eigentlich getan, dar</w:t>
      </w:r>
      <w:r>
        <w:softHyphen/>
        <w:t>um will auch ich es tragen. Ich und alle, die mit mir sind, wir sind bereit, die gleiche Strafe auf uns zu</w:t>
      </w:r>
      <w:r>
        <w:t xml:space="preserve"> nehmen." Hus bestattete die Toten nach überliefertem Kirchenbrauch. An ihren Gräbern stimmte man den alten Märtyrergesang an: „Diese da sind Heilige!“ Am Tage danach las Hus im roten Talar eine </w:t>
      </w:r>
      <w:proofErr w:type="spellStart"/>
      <w:r>
        <w:t>Feiertags</w:t>
      </w:r>
      <w:r>
        <w:softHyphen/>
        <w:t>messe</w:t>
      </w:r>
      <w:proofErr w:type="spellEnd"/>
      <w:r>
        <w:t xml:space="preserve"> „zu Ehren der heiligen Märtyrer, über deren v</w:t>
      </w:r>
      <w:r>
        <w:t xml:space="preserve">ergossenes Blut sich die Engel freuen“. Am Sonntag darauf verkündete er von der altvertrauten Kanzel: „Unser barmherziger Heiland ließ aber viele Magister, Geistliche und Laien diesen Trug der Sünde erkennen, weshalb sie aus mancherlei Beweggründen jene </w:t>
      </w:r>
      <w:proofErr w:type="spellStart"/>
      <w:r>
        <w:t>Ab</w:t>
      </w:r>
      <w:r>
        <w:t>laß</w:t>
      </w:r>
      <w:r>
        <w:softHyphen/>
        <w:t>bulle</w:t>
      </w:r>
      <w:proofErr w:type="spellEnd"/>
      <w:r>
        <w:t xml:space="preserve"> nicht billigen wollten. Einige haben sogar ihr Leben darangesetzt, indem sie den Priestern wider</w:t>
      </w:r>
      <w:r>
        <w:softHyphen/>
        <w:t xml:space="preserve">sprachen, die öffentlich über diese Bulle predigten, </w:t>
      </w:r>
      <w:proofErr w:type="spellStart"/>
      <w:r>
        <w:t>daß</w:t>
      </w:r>
      <w:proofErr w:type="spellEnd"/>
      <w:r>
        <w:t xml:space="preserve"> der Papst der Gott dieser Welt sei, </w:t>
      </w:r>
      <w:proofErr w:type="spellStart"/>
      <w:r>
        <w:t>daß</w:t>
      </w:r>
      <w:proofErr w:type="spellEnd"/>
      <w:r>
        <w:t xml:space="preserve"> er die Sün</w:t>
      </w:r>
      <w:r>
        <w:softHyphen/>
        <w:t>den mit allen ihren Strafen nachlassen kö</w:t>
      </w:r>
      <w:r>
        <w:t xml:space="preserve">nne, wenn und wie er nur wolle, und </w:t>
      </w:r>
      <w:proofErr w:type="spellStart"/>
      <w:r>
        <w:t>daß</w:t>
      </w:r>
      <w:proofErr w:type="spellEnd"/>
      <w:r>
        <w:t xml:space="preserve"> er auch mit eisernem Schwert kämpfen dürfe wie jeder andere weltliche Fürst oder König. Und darum wurden die treuen Be</w:t>
      </w:r>
      <w:r>
        <w:softHyphen/>
        <w:t xml:space="preserve">kenner der göttlichen Wahrheit — Martin, Jan und </w:t>
      </w:r>
      <w:proofErr w:type="spellStart"/>
      <w:r>
        <w:t>Staschek</w:t>
      </w:r>
      <w:proofErr w:type="spellEnd"/>
      <w:r>
        <w:t xml:space="preserve"> — enthauptet und in </w:t>
      </w:r>
      <w:proofErr w:type="gramStart"/>
      <w:r>
        <w:t>Gottes</w:t>
      </w:r>
      <w:proofErr w:type="gramEnd"/>
      <w:r>
        <w:t xml:space="preserve"> heiligem Nam</w:t>
      </w:r>
      <w:r>
        <w:t>en zu Bethlehem begraben. Mehrere wurden noch einge</w:t>
      </w:r>
      <w:r>
        <w:softHyphen/>
        <w:t xml:space="preserve">zogen, gefoltert und eingekerkert. Und das berichte ich wie eine getreue Chronik, damit unsere Nachkommen dies wohl bedenken, </w:t>
      </w:r>
      <w:proofErr w:type="spellStart"/>
      <w:r>
        <w:t>daß</w:t>
      </w:r>
      <w:proofErr w:type="spellEnd"/>
      <w:r>
        <w:t xml:space="preserve"> andere vor ihnen um Christi willen ohne Furcht dem Tode sich geopfert habe</w:t>
      </w:r>
      <w:r>
        <w:t xml:space="preserve">n.“ Der Widerstand gegen den Papst und gegen die </w:t>
      </w:r>
      <w:proofErr w:type="spellStart"/>
      <w:r>
        <w:t>offi</w:t>
      </w:r>
      <w:proofErr w:type="spellEnd"/>
      <w:r>
        <w:softHyphen/>
      </w:r>
    </w:p>
    <w:p w:rsidR="00B3533F" w:rsidRDefault="009C4D1B">
      <w:pPr>
        <w:pStyle w:val="Headerorfooter30"/>
        <w:framePr w:wrap="none" w:vAnchor="page" w:hAnchor="page" w:x="706" w:y="8811"/>
        <w:shd w:val="clear" w:color="auto" w:fill="auto"/>
        <w:spacing w:line="130" w:lineRule="exact"/>
      </w:pPr>
      <w:r>
        <w:rPr>
          <w:rStyle w:val="Headerorfooter3Spacing0pt"/>
          <w:b/>
          <w:bCs/>
        </w:rPr>
        <w:t>3-</w:t>
      </w:r>
    </w:p>
    <w:p w:rsidR="00B3533F" w:rsidRDefault="009C4D1B">
      <w:pPr>
        <w:pStyle w:val="Headerorfooter50"/>
        <w:framePr w:wrap="none" w:vAnchor="page" w:hAnchor="page" w:x="5103" w:y="8675"/>
        <w:shd w:val="clear" w:color="auto" w:fill="auto"/>
        <w:spacing w:line="240" w:lineRule="exact"/>
      </w:pPr>
      <w:r>
        <w:t>35</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37" w:hRule="exact" w:wrap="none" w:vAnchor="page" w:hAnchor="page" w:x="336" w:y="985"/>
        <w:shd w:val="clear" w:color="auto" w:fill="auto"/>
        <w:spacing w:before="0" w:after="0" w:line="211" w:lineRule="exact"/>
        <w:ind w:left="340" w:right="800"/>
        <w:jc w:val="both"/>
      </w:pPr>
      <w:proofErr w:type="spellStart"/>
      <w:r>
        <w:t>zielle</w:t>
      </w:r>
      <w:proofErr w:type="spellEnd"/>
      <w:r>
        <w:t xml:space="preserve"> Kirche steigerte sich. </w:t>
      </w:r>
      <w:proofErr w:type="spellStart"/>
      <w:r>
        <w:t>Husens</w:t>
      </w:r>
      <w:proofErr w:type="spellEnd"/>
      <w:r>
        <w:t xml:space="preserve"> Kirche füllte sich, die Predigtstätten der anderen Pfarrer blieben unbesucht. So „kamen viele </w:t>
      </w:r>
      <w:proofErr w:type="spellStart"/>
      <w:r>
        <w:t>Päpstler</w:t>
      </w:r>
      <w:proofErr w:type="spellEnd"/>
      <w:r>
        <w:t xml:space="preserve"> — ausgerüstet mit Geschossen, Lan</w:t>
      </w:r>
      <w:r>
        <w:t>zen und Schwertern — in die Kapelle Bethlehem und bedrohten mich, während ich predigte'</w:t>
      </w:r>
      <w:r>
        <w:rPr>
          <w:vertAlign w:val="superscript"/>
        </w:rPr>
        <w:t>1</w:t>
      </w:r>
      <w:r>
        <w:t xml:space="preserve">, berichtete Hus. „Aber der Herr“, so fuhr er fort, „machte sie irre, </w:t>
      </w:r>
      <w:proofErr w:type="spellStart"/>
      <w:r>
        <w:t>daß</w:t>
      </w:r>
      <w:proofErr w:type="spellEnd"/>
      <w:r>
        <w:t xml:space="preserve"> sie nicht </w:t>
      </w:r>
      <w:proofErr w:type="spellStart"/>
      <w:r>
        <w:t>wußten</w:t>
      </w:r>
      <w:proofErr w:type="spellEnd"/>
      <w:r>
        <w:t>, was sie tun sollten.“</w:t>
      </w:r>
    </w:p>
    <w:p w:rsidR="00B3533F" w:rsidRDefault="009C4D1B">
      <w:pPr>
        <w:pStyle w:val="Bodytext20"/>
        <w:framePr w:w="5741" w:h="7537" w:hRule="exact" w:wrap="none" w:vAnchor="page" w:hAnchor="page" w:x="336" w:y="985"/>
        <w:shd w:val="clear" w:color="auto" w:fill="auto"/>
        <w:spacing w:before="0" w:after="0" w:line="211" w:lineRule="exact"/>
        <w:ind w:left="320" w:right="820" w:firstLine="200"/>
        <w:jc w:val="both"/>
      </w:pPr>
      <w:r>
        <w:t xml:space="preserve">Inzwischen war der </w:t>
      </w:r>
      <w:proofErr w:type="spellStart"/>
      <w:r>
        <w:t>Prozeß</w:t>
      </w:r>
      <w:proofErr w:type="spellEnd"/>
      <w:r>
        <w:t xml:space="preserve"> für Hus ungünstig aus</w:t>
      </w:r>
      <w:r>
        <w:softHyphen/>
        <w:t>gegang</w:t>
      </w:r>
      <w:r>
        <w:t xml:space="preserve">en; es wurde gegen ihn entschieden. Auch der König forderte Hus auf, Prag zu verlassen. </w:t>
      </w:r>
      <w:proofErr w:type="spellStart"/>
      <w:r>
        <w:t>Husens</w:t>
      </w:r>
      <w:proofErr w:type="spellEnd"/>
      <w:r>
        <w:t xml:space="preserve"> Leben war jetzt ärger denn je bedroht. Seine Lage wurde unhaltbar, da auch der König, der sich immer noch für ihn verwandt hatte, nun Partei ergriff. Alle Versöh</w:t>
      </w:r>
      <w:r>
        <w:t>nungs- und Vermittlungsversuche scheiterten. Der Rat der Freunde blieb ohne Antwort. Da schleu</w:t>
      </w:r>
      <w:r>
        <w:softHyphen/>
        <w:t xml:space="preserve">derte der Erzbischof </w:t>
      </w:r>
      <w:proofErr w:type="spellStart"/>
      <w:r>
        <w:t>Albik</w:t>
      </w:r>
      <w:proofErr w:type="spellEnd"/>
      <w:r>
        <w:t xml:space="preserve"> den Großen Kirchenbann gegen Johan Hus. Überall verkündigte man: „Allen gläubigen Christen wird verboten, dem gebannten un</w:t>
      </w:r>
      <w:r>
        <w:softHyphen/>
        <w:t xml:space="preserve">gehorsamen </w:t>
      </w:r>
      <w:r>
        <w:t>Hus Speise oder Trank zu reichen, ihn vor</w:t>
      </w:r>
      <w:r>
        <w:softHyphen/>
        <w:t>übergehend oder dauernd zu beherbergen, mit ihm zu sprechen oder zu verkehren, ihm etwas zu verkaufen oder Feuer oder Wasser anzubieten. Falls Hus binnen zwanzig Tagen nicht reuig in sich gegangen ist, soll in alle</w:t>
      </w:r>
      <w:r>
        <w:t>n Pfarr- und Klosterkirchen und Kapellen der Bannfluch an jedem Sonn- und Festtage feierlich aus</w:t>
      </w:r>
      <w:r>
        <w:softHyphen/>
        <w:t>gesprochen, die Glocken geläutet, die Kerzen angezün</w:t>
      </w:r>
      <w:r>
        <w:softHyphen/>
        <w:t>det, hernach ausgeblasen und zu Boden geworfen wer</w:t>
      </w:r>
      <w:r>
        <w:softHyphen/>
        <w:t>den. Gegen das Haus des Hus sollen drei Steine ge</w:t>
      </w:r>
      <w:r>
        <w:softHyphen/>
        <w:t>schle</w:t>
      </w:r>
      <w:r>
        <w:t>udert werden zum Zeichen der ewigen Verdamm</w:t>
      </w:r>
      <w:r>
        <w:softHyphen/>
        <w:t>nis. Sterbe er, so dürfe er kirchlich nicht begraben wer</w:t>
      </w:r>
      <w:r>
        <w:softHyphen/>
        <w:t xml:space="preserve">den. Jeder Ort, ob Stadt oder Dorf, wo Hus sich immer aufhalte, soll dann ebenfalls unter Bannfluch stehen.“ Das traf Hus hart; denn im Innersten hatte er </w:t>
      </w:r>
      <w:r>
        <w:t>er</w:t>
      </w:r>
      <w:r>
        <w:softHyphen/>
        <w:t xml:space="preserve">wartet, </w:t>
      </w:r>
      <w:proofErr w:type="spellStart"/>
      <w:r>
        <w:t>daß</w:t>
      </w:r>
      <w:proofErr w:type="spellEnd"/>
      <w:r>
        <w:t xml:space="preserve"> der </w:t>
      </w:r>
      <w:proofErr w:type="spellStart"/>
      <w:r>
        <w:t>Prozeß</w:t>
      </w:r>
      <w:proofErr w:type="spellEnd"/>
      <w:r>
        <w:t>, der über 1000 Gulden ver</w:t>
      </w:r>
      <w:r>
        <w:softHyphen/>
        <w:t>schlungen hatte, zu seinen Gunsten würde ausgehen</w:t>
      </w:r>
    </w:p>
    <w:p w:rsidR="00B3533F" w:rsidRDefault="009C4D1B">
      <w:pPr>
        <w:pStyle w:val="Headerorfooter50"/>
        <w:framePr w:wrap="none" w:vAnchor="page" w:hAnchor="page" w:x="648" w:y="8652"/>
        <w:shd w:val="clear" w:color="auto" w:fill="auto"/>
        <w:spacing w:line="240" w:lineRule="exact"/>
      </w:pPr>
      <w:r>
        <w:t>36</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41" w:hRule="exact" w:wrap="none" w:vAnchor="page" w:hAnchor="page" w:x="336" w:y="985"/>
        <w:shd w:val="clear" w:color="auto" w:fill="auto"/>
        <w:spacing w:before="0" w:after="0" w:line="211" w:lineRule="exact"/>
        <w:ind w:left="320" w:right="820"/>
        <w:jc w:val="both"/>
      </w:pPr>
      <w:r>
        <w:t xml:space="preserve">müssen. Er erkannte nun endlich, </w:t>
      </w:r>
      <w:proofErr w:type="spellStart"/>
      <w:r>
        <w:t>daß</w:t>
      </w:r>
      <w:proofErr w:type="spellEnd"/>
      <w:r>
        <w:t xml:space="preserve"> auf </w:t>
      </w:r>
      <w:proofErr w:type="spellStart"/>
      <w:r>
        <w:t>Menschen</w:t>
      </w:r>
      <w:r>
        <w:softHyphen/>
        <w:t>hilfe</w:t>
      </w:r>
      <w:proofErr w:type="spellEnd"/>
      <w:r>
        <w:t xml:space="preserve"> nicht mehr zu hoffen sei. So legte er Berufung ein an anderer Stelle, die</w:t>
      </w:r>
      <w:r>
        <w:t xml:space="preserve"> über alles Irdische hinaus</w:t>
      </w:r>
      <w:r>
        <w:softHyphen/>
        <w:t>greift. Er berichtete Gott, seinem Herrn: „. . . So über</w:t>
      </w:r>
      <w:r>
        <w:softHyphen/>
        <w:t>gebe ich Gott meinen Streitfall. Auf demütige Weise den höchsten und gerechtesten Richter anrufend. der von Furcht nicht bewegt, durch Geschenke nicht ge</w:t>
      </w:r>
      <w:r>
        <w:softHyphen/>
        <w:t>beugt und durch f</w:t>
      </w:r>
      <w:r>
        <w:t xml:space="preserve">alsche Zeugen nicht getäuscht wird. Und ich wünsche nur, </w:t>
      </w:r>
      <w:proofErr w:type="spellStart"/>
      <w:r>
        <w:t>daß</w:t>
      </w:r>
      <w:proofErr w:type="spellEnd"/>
      <w:r>
        <w:t xml:space="preserve"> alle Christgläubigen und besonders die Fürsten, Barone, Ritter und deren Ange</w:t>
      </w:r>
      <w:r>
        <w:softHyphen/>
        <w:t>hörige samt den übrigen Bewohnern unseres Reiches Böhmen in rechter Einsicht zu mir stünden, da ich un</w:t>
      </w:r>
      <w:r>
        <w:softHyphen/>
        <w:t>gerecht unterd</w:t>
      </w:r>
      <w:r>
        <w:t>rückt bin durch den Bann. Fast zwei Jahre lang hat man meinen Sachwaltern und Vertei</w:t>
      </w:r>
      <w:r>
        <w:softHyphen/>
        <w:t>digern kein Gehör gegeben, was doch nicht einmal einem Heiden verweigert werden darf; keine Entschul</w:t>
      </w:r>
      <w:r>
        <w:softHyphen/>
        <w:t>digung wegen meines persönlichen Nichterscheinens hat man annehmen wol</w:t>
      </w:r>
      <w:r>
        <w:t xml:space="preserve">len, noch auch die Zeugnisse der Universität Prag. Woraus doch klar hervorgeht, </w:t>
      </w:r>
      <w:proofErr w:type="spellStart"/>
      <w:r>
        <w:t>daß</w:t>
      </w:r>
      <w:proofErr w:type="spellEnd"/>
      <w:r>
        <w:t xml:space="preserve"> ich nicht in Abwesenheit verurteilt werden konnte, da ich nicht aus Übelwollen, sondern aus annehmbaren Gründen vor der römischen Kurie nicht erschienen bin; teils weil ich</w:t>
      </w:r>
      <w:r>
        <w:t xml:space="preserve"> auf dem Wege dorthin bedroht gewesen wäre, teils weil mich die Gefahren anderer vorsichtig machten, teils endlich, weil sie meinen rechtlichen Ver</w:t>
      </w:r>
      <w:r>
        <w:softHyphen/>
        <w:t>treter ohne Grund bei der Kurie eingekerkert haben. Da nun in allen alten Rechtsbüchern, sowohl in den göttl</w:t>
      </w:r>
      <w:r>
        <w:t xml:space="preserve">ichen des Alten und Neuen Testaments, als auch in denen des kanonischen Rechts angeordnet ist, </w:t>
      </w:r>
      <w:proofErr w:type="spellStart"/>
      <w:r>
        <w:t>daß</w:t>
      </w:r>
      <w:proofErr w:type="spellEnd"/>
      <w:r>
        <w:t xml:space="preserve"> die Richter die Orte besuchen müssen, wo ein Verbre</w:t>
      </w:r>
      <w:r>
        <w:softHyphen/>
        <w:t>chen begangen wurde, und ebenda über den Ange</w:t>
      </w:r>
      <w:r>
        <w:softHyphen/>
        <w:t>klagten bei jenen nachfragen sollen, die ihn schon lange ke</w:t>
      </w:r>
      <w:r>
        <w:t>nnen und keine Feinde des Angeklagten sind, auch nicht Lästerer, sondern ehrliche Leute; weil end</w:t>
      </w:r>
      <w:r>
        <w:softHyphen/>
        <w:t>lich der zum Erscheinen Aufgeforderte sicheren Zu</w:t>
      </w:r>
      <w:r>
        <w:softHyphen/>
      </w:r>
    </w:p>
    <w:p w:rsidR="00B3533F" w:rsidRDefault="009C4D1B">
      <w:pPr>
        <w:pStyle w:val="Headerorfooter60"/>
        <w:framePr w:wrap="none" w:vAnchor="page" w:hAnchor="page" w:x="5088" w:y="8671"/>
        <w:shd w:val="clear" w:color="auto" w:fill="auto"/>
        <w:spacing w:line="210" w:lineRule="exact"/>
      </w:pPr>
      <w:r>
        <w:t>37</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55" w:hRule="exact" w:wrap="none" w:vAnchor="page" w:hAnchor="page" w:x="336" w:y="990"/>
        <w:shd w:val="clear" w:color="auto" w:fill="auto"/>
        <w:spacing w:before="0" w:after="0" w:line="211" w:lineRule="exact"/>
        <w:ind w:left="320" w:right="820"/>
        <w:jc w:val="both"/>
      </w:pPr>
      <w:r>
        <w:t xml:space="preserve">gang zu diesem Ort haben </w:t>
      </w:r>
      <w:proofErr w:type="spellStart"/>
      <w:r>
        <w:t>muß</w:t>
      </w:r>
      <w:proofErr w:type="spellEnd"/>
      <w:r>
        <w:t xml:space="preserve"> und der Richter nicht zugleich mit den Zeugen sein Fe</w:t>
      </w:r>
      <w:r>
        <w:t xml:space="preserve">ind sein darf, so ist offenbar, </w:t>
      </w:r>
      <w:proofErr w:type="spellStart"/>
      <w:r>
        <w:t>daß</w:t>
      </w:r>
      <w:proofErr w:type="spellEnd"/>
      <w:r>
        <w:t xml:space="preserve"> ich, weil mir dies alles fehlt, um mein Leben zu erhalten, der Ausstoßung aus der christlichen Gemeinschaft vor Gott frei bin. — Diesen Einspruch überreiche ich, Johannes Hus aus </w:t>
      </w:r>
      <w:proofErr w:type="spellStart"/>
      <w:r>
        <w:t>Husinetz</w:t>
      </w:r>
      <w:proofErr w:type="spellEnd"/>
      <w:r>
        <w:t>. meinem Herrn Jesus Christus als</w:t>
      </w:r>
      <w:r>
        <w:t xml:space="preserve"> dem gerechtesten Richter, der eines jeden Menschen gerechte Sache kennt, schützt und darüber urteilt.“</w:t>
      </w:r>
    </w:p>
    <w:p w:rsidR="00B3533F" w:rsidRDefault="009C4D1B">
      <w:pPr>
        <w:pStyle w:val="Bodytext20"/>
        <w:framePr w:w="5741" w:h="7555" w:hRule="exact" w:wrap="none" w:vAnchor="page" w:hAnchor="page" w:x="336" w:y="990"/>
        <w:shd w:val="clear" w:color="auto" w:fill="auto"/>
        <w:spacing w:before="0" w:after="0" w:line="211" w:lineRule="exact"/>
        <w:ind w:left="320" w:right="820" w:firstLine="180"/>
        <w:jc w:val="both"/>
      </w:pPr>
      <w:r>
        <w:t>Diese Worte verlas Hus in Bethlehem. Seine Ge</w:t>
      </w:r>
      <w:r>
        <w:softHyphen/>
        <w:t>meinde nannte ihn von da ab den „fünften Evange</w:t>
      </w:r>
      <w:r>
        <w:softHyphen/>
        <w:t>listen“. Gleich darauf traf eine weitere Bannbulle ein. Si</w:t>
      </w:r>
      <w:r>
        <w:t xml:space="preserve">e befahl, den Empörer Hus zu verhaften und die </w:t>
      </w:r>
      <w:proofErr w:type="spellStart"/>
      <w:r>
        <w:t>Bethlehemskapelle</w:t>
      </w:r>
      <w:proofErr w:type="spellEnd"/>
      <w:r>
        <w:t xml:space="preserve"> zu zerstören. Gegen die </w:t>
      </w:r>
      <w:proofErr w:type="spellStart"/>
      <w:r>
        <w:t>Niederrei</w:t>
      </w:r>
      <w:proofErr w:type="spellEnd"/>
      <w:r>
        <w:t xml:space="preserve">- </w:t>
      </w:r>
      <w:proofErr w:type="spellStart"/>
      <w:r>
        <w:t>ßung</w:t>
      </w:r>
      <w:proofErr w:type="spellEnd"/>
      <w:r>
        <w:t xml:space="preserve"> der Kirche wehrten sich nun wieder die Rats</w:t>
      </w:r>
      <w:r>
        <w:softHyphen/>
        <w:t>herren. So wurde die Stadt Prag mit dem Großen Kirchenbann belegt. Alle Gottesdienste fielen dadurch aus. E</w:t>
      </w:r>
      <w:r>
        <w:t>is gab keine Beichte, keine Absolution, keine Kom</w:t>
      </w:r>
      <w:r>
        <w:softHyphen/>
        <w:t xml:space="preserve">munion, auch keine Taufe. Trauung oder Beerdigung. Nur in der unzerstörten </w:t>
      </w:r>
      <w:proofErr w:type="spellStart"/>
      <w:r>
        <w:t>Bethlehemsgemeinde</w:t>
      </w:r>
      <w:proofErr w:type="spellEnd"/>
      <w:r>
        <w:t xml:space="preserve"> ging das „kirchliche“ Leben weiter. Aber keiner wagte es, Hus ergreifen oder einkerkern zu lassen. Die Spannung </w:t>
      </w:r>
      <w:r>
        <w:t>wuchs mit jedem Tag. Es kam zu ernsten Zusammen</w:t>
      </w:r>
      <w:r>
        <w:softHyphen/>
        <w:t>stößen. Da schaltete sich wieder der König Wenzel ein und forderte den Prediger Hus mit Nachdruck auf. die Stadt endlich zu verlassen. Seine Freunde rieten zu. Das enttäuschte Hus; denn insgeheim hatte er erw</w:t>
      </w:r>
      <w:r>
        <w:t>ar</w:t>
      </w:r>
      <w:r>
        <w:softHyphen/>
        <w:t xml:space="preserve">tet, </w:t>
      </w:r>
      <w:proofErr w:type="spellStart"/>
      <w:r>
        <w:t>daß</w:t>
      </w:r>
      <w:proofErr w:type="spellEnd"/>
      <w:r>
        <w:t xml:space="preserve"> man dem Bann widerstehen würde. Aber die Freunde meinten mit Recht, </w:t>
      </w:r>
      <w:proofErr w:type="spellStart"/>
      <w:r>
        <w:t>daß</w:t>
      </w:r>
      <w:proofErr w:type="spellEnd"/>
      <w:r>
        <w:t xml:space="preserve"> drei Tage nach sei</w:t>
      </w:r>
      <w:r>
        <w:softHyphen/>
        <w:t>nem Weggang der Bann aufgehoben würde. Dann könne auch an anderen Orten in seinem Geiste wieder gepredigt werden, was jetzt nur in Bethlehem ge</w:t>
      </w:r>
      <w:r>
        <w:softHyphen/>
        <w:t>schehe, i</w:t>
      </w:r>
      <w:r>
        <w:t>n der Kapelle, die zu jeder Stunde von frem</w:t>
      </w:r>
      <w:r>
        <w:softHyphen/>
        <w:t>der Übermacht gestürmt werden könne. Hus gab nach. Er forderte die Gemeinde auf. zu entscheiden. Sie</w:t>
      </w:r>
    </w:p>
    <w:p w:rsidR="00B3533F" w:rsidRDefault="009C4D1B">
      <w:pPr>
        <w:pStyle w:val="Headerorfooter20"/>
        <w:framePr w:wrap="none" w:vAnchor="page" w:hAnchor="page" w:x="639" w:y="8732"/>
        <w:shd w:val="clear" w:color="auto" w:fill="auto"/>
        <w:spacing w:line="170" w:lineRule="exact"/>
      </w:pPr>
      <w:r>
        <w:rPr>
          <w:rStyle w:val="Headerorfooter2Spacing0pt"/>
        </w:rPr>
        <w:t>38</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6059" w:hRule="exact" w:wrap="none" w:vAnchor="page" w:hAnchor="page" w:x="336" w:y="985"/>
        <w:shd w:val="clear" w:color="auto" w:fill="auto"/>
        <w:spacing w:before="0" w:after="0" w:line="211" w:lineRule="exact"/>
        <w:ind w:left="320" w:right="820"/>
        <w:jc w:val="both"/>
      </w:pPr>
      <w:r>
        <w:t xml:space="preserve">beugte sich dem königlichen Befehl und riet Hus, zu gehen, zumal alle Glieder Tag und </w:t>
      </w:r>
      <w:r>
        <w:t xml:space="preserve">Nacht um </w:t>
      </w:r>
      <w:proofErr w:type="spellStart"/>
      <w:r>
        <w:t>Husens</w:t>
      </w:r>
      <w:proofErr w:type="spellEnd"/>
      <w:r>
        <w:t xml:space="preserve"> Leben fürchteten. Wenige Stunden nach diesem Ent</w:t>
      </w:r>
      <w:r>
        <w:softHyphen/>
        <w:t xml:space="preserve">scheid verließ Johan von </w:t>
      </w:r>
      <w:proofErr w:type="spellStart"/>
      <w:r>
        <w:t>Husinetz</w:t>
      </w:r>
      <w:proofErr w:type="spellEnd"/>
      <w:r>
        <w:t xml:space="preserve"> Prag und wanderte in die Verbannung nach Südböhmen zu einem Freunde, dem die Feste Ziegenburg gehörte. Hier, in der Nähe der kleinen Stadt </w:t>
      </w:r>
      <w:proofErr w:type="spellStart"/>
      <w:r>
        <w:t>Austi</w:t>
      </w:r>
      <w:proofErr w:type="spellEnd"/>
      <w:r>
        <w:t xml:space="preserve"> im </w:t>
      </w:r>
      <w:proofErr w:type="spellStart"/>
      <w:r>
        <w:t>Bechyner</w:t>
      </w:r>
      <w:proofErr w:type="spellEnd"/>
      <w:r>
        <w:t xml:space="preserve"> </w:t>
      </w:r>
      <w:r>
        <w:t xml:space="preserve">Kreis und später auf der Burg </w:t>
      </w:r>
      <w:proofErr w:type="spellStart"/>
      <w:r>
        <w:t>Krakowetz</w:t>
      </w:r>
      <w:proofErr w:type="spellEnd"/>
      <w:r>
        <w:t xml:space="preserve">, arbeitete er an seinen großen Werken, an der „Auslegung des Glaubens, der Zehn Gebote und des Gebetes des Herrn“ — eine Art </w:t>
      </w:r>
      <w:proofErr w:type="spellStart"/>
      <w:r>
        <w:t>Wic</w:t>
      </w:r>
      <w:proofErr w:type="spellEnd"/>
      <w:r>
        <w:t xml:space="preserve">- </w:t>
      </w:r>
      <w:proofErr w:type="spellStart"/>
      <w:r>
        <w:t>lif</w:t>
      </w:r>
      <w:proofErr w:type="spellEnd"/>
      <w:r>
        <w:t xml:space="preserve"> für die Tschechen — und an der „Sonntagspostille“, einer Interpretation der Evange</w:t>
      </w:r>
      <w:r>
        <w:t>lien; hier übersetzte er die Bibel in reines und zu Herzen gehendes Tschechisch, und wurde dadurch zum Vater der modernen tschechi</w:t>
      </w:r>
      <w:r>
        <w:softHyphen/>
        <w:t>schen Sprache, schuf er doch sogar eine später ver</w:t>
      </w:r>
      <w:r>
        <w:softHyphen/>
        <w:t>öffentlichte Rechtschreibung seiner Landessprache; hier „las er in der Sch</w:t>
      </w:r>
      <w:r>
        <w:t>eune von Ziegenburg die Messe und predigte“ auch in der weiteren Umgebung, sich damit tröstend, „</w:t>
      </w:r>
      <w:proofErr w:type="spellStart"/>
      <w:r>
        <w:t>daß</w:t>
      </w:r>
      <w:proofErr w:type="spellEnd"/>
      <w:r>
        <w:t xml:space="preserve"> Gott den Pragern für eine schwache und </w:t>
      </w:r>
      <w:proofErr w:type="spellStart"/>
      <w:r>
        <w:t>untapfere</w:t>
      </w:r>
      <w:proofErr w:type="spellEnd"/>
      <w:r>
        <w:t xml:space="preserve"> Gans </w:t>
      </w:r>
      <w:r>
        <w:rPr>
          <w:rStyle w:val="Bodytext2David9ptItalic"/>
        </w:rPr>
        <w:t>(—</w:t>
      </w:r>
      <w:r>
        <w:t xml:space="preserve"> </w:t>
      </w:r>
      <w:proofErr w:type="spellStart"/>
      <w:r>
        <w:t>tschech</w:t>
      </w:r>
      <w:proofErr w:type="spellEnd"/>
      <w:r>
        <w:t>. Hus) viele Habichte und Adler geschickt hat, die andere für Christus gewinnen“.</w:t>
      </w:r>
    </w:p>
    <w:p w:rsidR="00B3533F" w:rsidRDefault="009C4D1B">
      <w:pPr>
        <w:pStyle w:val="Bodytext20"/>
        <w:framePr w:w="5741" w:h="6059" w:hRule="exact" w:wrap="none" w:vAnchor="page" w:hAnchor="page" w:x="336" w:y="985"/>
        <w:shd w:val="clear" w:color="auto" w:fill="auto"/>
        <w:spacing w:before="0" w:after="0" w:line="211" w:lineRule="exact"/>
        <w:ind w:left="320" w:right="820" w:firstLine="200"/>
        <w:jc w:val="both"/>
      </w:pPr>
      <w:r>
        <w:t>So diente</w:t>
      </w:r>
      <w:r>
        <w:t xml:space="preserve"> Johan Hus auch fern dem geliebten Prag seinem Herrn und gewann nicht nur die Angehörigen des niederen Volkes für das Wort Jesu, sondern auch die nur vorsichtig tastenden Kreise des gesitteten Stadt- und Landadels, zählten doch schließlich fast ein halbes </w:t>
      </w:r>
      <w:r>
        <w:t xml:space="preserve">Tausend </w:t>
      </w:r>
      <w:proofErr w:type="spellStart"/>
      <w:r>
        <w:t>einflußreiche</w:t>
      </w:r>
      <w:proofErr w:type="spellEnd"/>
      <w:r>
        <w:t xml:space="preserve"> Geschlechter zu der böhmischen Gemeinde des Magisters aus </w:t>
      </w:r>
      <w:proofErr w:type="spellStart"/>
      <w:r>
        <w:t>Husinetz</w:t>
      </w:r>
      <w:proofErr w:type="spellEnd"/>
      <w:r>
        <w:t>.</w:t>
      </w:r>
    </w:p>
    <w:p w:rsidR="00B3533F" w:rsidRDefault="009C4D1B">
      <w:pPr>
        <w:pStyle w:val="Heading50"/>
        <w:framePr w:w="5741" w:h="1208" w:hRule="exact" w:wrap="none" w:vAnchor="page" w:hAnchor="page" w:x="336" w:y="7313"/>
        <w:shd w:val="clear" w:color="auto" w:fill="auto"/>
        <w:spacing w:after="87" w:line="340" w:lineRule="exact"/>
        <w:ind w:left="320"/>
        <w:jc w:val="both"/>
      </w:pPr>
      <w:bookmarkStart w:id="11" w:name="bookmark10"/>
      <w:r>
        <w:t>Die Schicksalsfahrt</w:t>
      </w:r>
      <w:bookmarkEnd w:id="11"/>
    </w:p>
    <w:p w:rsidR="00B3533F" w:rsidRDefault="009C4D1B">
      <w:pPr>
        <w:pStyle w:val="Bodytext20"/>
        <w:framePr w:w="5741" w:h="1208" w:hRule="exact" w:wrap="none" w:vAnchor="page" w:hAnchor="page" w:x="336" w:y="7313"/>
        <w:shd w:val="clear" w:color="auto" w:fill="auto"/>
        <w:spacing w:before="0" w:after="0" w:line="211" w:lineRule="exact"/>
        <w:ind w:left="320" w:right="820"/>
        <w:jc w:val="both"/>
      </w:pPr>
      <w:r>
        <w:t>Die Politik geht oft seltsame Wege. Und unversehens zieht sie Institutionen oder gar einzelne Menschen ohne ihr Wollen oder gar Wissen in ihre ver</w:t>
      </w:r>
      <w:r>
        <w:t>hängnisvollen</w:t>
      </w:r>
    </w:p>
    <w:p w:rsidR="00B3533F" w:rsidRDefault="009C4D1B">
      <w:pPr>
        <w:pStyle w:val="Headerorfooter50"/>
        <w:framePr w:wrap="none" w:vAnchor="page" w:hAnchor="page" w:x="5064" w:y="8641"/>
        <w:shd w:val="clear" w:color="auto" w:fill="auto"/>
        <w:spacing w:line="240" w:lineRule="exact"/>
      </w:pPr>
      <w:r>
        <w:t>39</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52" w:hRule="exact" w:wrap="none" w:vAnchor="page" w:hAnchor="page" w:x="336" w:y="999"/>
        <w:shd w:val="clear" w:color="auto" w:fill="auto"/>
        <w:spacing w:before="0" w:after="0" w:line="211" w:lineRule="exact"/>
        <w:ind w:left="340" w:right="780"/>
        <w:jc w:val="both"/>
      </w:pPr>
      <w:r>
        <w:t xml:space="preserve">Bahnen. So erging es auch dem verbannten Magister Hus; er wurde zu einer Schachfigur der großen Welt- und Kirchenpolitik, ohne es jeweils sein zu wollen. Als Schirmherr der Kirche hatte der deutsch-römische König </w:t>
      </w:r>
      <w:r>
        <w:t>Sigismund die Absicht, den Streit der drei Päpste, die nun zu Rom, Rimini und Avignon residierten, zu be</w:t>
      </w:r>
      <w:r>
        <w:softHyphen/>
        <w:t>enden. So verhandelte er mit Johann, dem römischen Papst, und verabredete mit ihm die Einberufung der ganzen katholischen Welt zu einer Kirchenversamm</w:t>
      </w:r>
      <w:r>
        <w:softHyphen/>
      </w:r>
      <w:r>
        <w:t>lung nach Konstanz am Bodensee. Drei Fragen sollten im Vordergrund dieses Konzils stehen. Erstens ging es natürlich um die Kirchenspaltung, die man gern be</w:t>
      </w:r>
      <w:r>
        <w:softHyphen/>
        <w:t>seitigt hätte; zweitens beabsichtigte man. die Kirche an Haupt und Gliedern zu reformieren; drittens</w:t>
      </w:r>
      <w:r>
        <w:t xml:space="preserve"> stand das böhmische Ketzerproblem zur Debatte. Dabei ging Sigismund von dem Gedanken aus, die </w:t>
      </w:r>
      <w:proofErr w:type="spellStart"/>
      <w:r>
        <w:t>wiclifitisch</w:t>
      </w:r>
      <w:proofErr w:type="spellEnd"/>
      <w:r>
        <w:t xml:space="preserve">- </w:t>
      </w:r>
      <w:proofErr w:type="spellStart"/>
      <w:r>
        <w:t>husischen</w:t>
      </w:r>
      <w:proofErr w:type="spellEnd"/>
      <w:r>
        <w:t xml:space="preserve"> Wirren auf gütliche Art aus der Welt zu schaffen. Ihm lag sehr daran, die Böhmen zu befrie</w:t>
      </w:r>
      <w:r>
        <w:softHyphen/>
        <w:t>den; denn er wollte ihren guten Ruf wiederhers</w:t>
      </w:r>
      <w:r>
        <w:t>tellen, weil er einmal Wenzels Nachfolger in den böhmischen Erblanden werden sollte. Er zwang auch dem römi</w:t>
      </w:r>
      <w:r>
        <w:softHyphen/>
        <w:t xml:space="preserve">schen Papst die Zusage ab. </w:t>
      </w:r>
      <w:proofErr w:type="spellStart"/>
      <w:r>
        <w:t>daß</w:t>
      </w:r>
      <w:proofErr w:type="spellEnd"/>
      <w:r>
        <w:t xml:space="preserve"> er bereit sein würde, sich mit Hus zu versöhnen. Und so forderte Sigismund den auf der Burg </w:t>
      </w:r>
      <w:proofErr w:type="spellStart"/>
      <w:r>
        <w:t>Krakowetz</w:t>
      </w:r>
      <w:proofErr w:type="spellEnd"/>
      <w:r>
        <w:t xml:space="preserve"> Weilenden auf, </w:t>
      </w:r>
      <w:r>
        <w:t>sich nach Konstanz auf das Konzil zu begeben, um auf der gro</w:t>
      </w:r>
      <w:r>
        <w:softHyphen/>
        <w:t>ßen Kirchenversammlung einen Ausgleich mit seinen Oberen zu erreichen. Würde er nicht gehen, so könne er, der römische König, es nicht hindern, was geplant war: einen Kreuzzug gegen den „Schlupfw</w:t>
      </w:r>
      <w:r>
        <w:t>inkel der Ketzer“ — wie Böhmen bereits beschimpft wurde — zu beschließen und damit Hus und seine Anhänger gewaltsam auszurotten oder doch zum ewigen Schwei</w:t>
      </w:r>
      <w:r>
        <w:softHyphen/>
        <w:t>gen zu bringen. Hus leuchtete dieses königliche Aner</w:t>
      </w:r>
      <w:r>
        <w:softHyphen/>
        <w:t xml:space="preserve">bieten ein. Er sah eine Gelegenheit, auf diese </w:t>
      </w:r>
      <w:r>
        <w:t xml:space="preserve">Weise als „ein freier Verkünder seiner Lehre vor der </w:t>
      </w:r>
      <w:proofErr w:type="spellStart"/>
      <w:r>
        <w:t>gesain</w:t>
      </w:r>
      <w:proofErr w:type="spellEnd"/>
      <w:r>
        <w:t>-</w:t>
      </w:r>
    </w:p>
    <w:p w:rsidR="00B3533F" w:rsidRDefault="009C4D1B">
      <w:pPr>
        <w:pStyle w:val="Headerorfooter20"/>
        <w:framePr w:wrap="none" w:vAnchor="page" w:hAnchor="page" w:x="653" w:y="8727"/>
        <w:shd w:val="clear" w:color="auto" w:fill="auto"/>
        <w:spacing w:line="170" w:lineRule="exact"/>
      </w:pPr>
      <w:r>
        <w:rPr>
          <w:rStyle w:val="Headerorfooter2Spacing0pt"/>
        </w:rPr>
        <w:t>40</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56" w:hRule="exact" w:wrap="none" w:vAnchor="page" w:hAnchor="page" w:x="336" w:y="985"/>
        <w:shd w:val="clear" w:color="auto" w:fill="auto"/>
        <w:spacing w:before="0" w:after="0" w:line="211" w:lineRule="exact"/>
        <w:ind w:left="340" w:right="780"/>
        <w:jc w:val="both"/>
      </w:pPr>
      <w:proofErr w:type="spellStart"/>
      <w:r>
        <w:t>ten</w:t>
      </w:r>
      <w:proofErr w:type="spellEnd"/>
      <w:r>
        <w:t xml:space="preserve"> Kirche“ (</w:t>
      </w:r>
      <w:proofErr w:type="spellStart"/>
      <w:r>
        <w:t>Vischer</w:t>
      </w:r>
      <w:proofErr w:type="spellEnd"/>
      <w:r>
        <w:t>) und nicht als ein von den Kir</w:t>
      </w:r>
      <w:r>
        <w:softHyphen/>
        <w:t>chenvätern zum Gericht gerufener Angeklagter zu er</w:t>
      </w:r>
      <w:r>
        <w:softHyphen/>
        <w:t>scheinen. Er sah sogleich die große Chance, vor der Welt von dem zu</w:t>
      </w:r>
      <w:r>
        <w:t xml:space="preserve"> zeugen, was ihm innerstes Anliegen war, ja, gar die gewonnenen Erkenntnisse auf Grund der Heiligen Schrift vor diesem erlauchten Gremium zu beweisen. Er stand ganz fest in seinem Glauben und hoffte in Konstanz keine Ankläger zu finden, son</w:t>
      </w:r>
      <w:r>
        <w:softHyphen/>
        <w:t>dern eine objek</w:t>
      </w:r>
      <w:r>
        <w:t>tive Gegnerschar, der gegenüber er sich wiederum ausreichend gewappnet wähnte. Gott der Herr würde ihn nicht verlassen; denn es ging ihm ja darum, die Wahrheit der Bibel wieder zum Ausgangs</w:t>
      </w:r>
      <w:r>
        <w:softHyphen/>
        <w:t>punkt des menschlichen Daseins zu machen. Er erklärte sich also be</w:t>
      </w:r>
      <w:r>
        <w:t>reit, auf dem Konzil zu Konstanz zu er</w:t>
      </w:r>
      <w:r>
        <w:softHyphen/>
        <w:t xml:space="preserve">scheinen: „So bitte ich Euch nun ehrfurchtsvoll, sich dafür einzusetzen, </w:t>
      </w:r>
      <w:proofErr w:type="spellStart"/>
      <w:r>
        <w:t>daß</w:t>
      </w:r>
      <w:proofErr w:type="spellEnd"/>
      <w:r>
        <w:t xml:space="preserve"> ich in Frieden nach Konstanz kommen kann, um dort vor der allgemeinen Kirchen</w:t>
      </w:r>
      <w:r>
        <w:softHyphen/>
        <w:t>versammlung den Glauben, den ich habe, öffentlich und freimüti</w:t>
      </w:r>
      <w:r>
        <w:t>g zu bekennen. Denn wie ich nichts im Verborgenen gelehrt habe, so wünsche ich auch dort nicht insgeheim, sondern öffentlich gehört zu werden und allen, so viel ihrer gegen mich sprechen wollen, mit Hilfe des Heiligen Geistes zu antworten. Und ich hoffe, i</w:t>
      </w:r>
      <w:r>
        <w:t>ch werde mich nicht fürchten, für Christi Wahr</w:t>
      </w:r>
      <w:r>
        <w:softHyphen/>
        <w:t xml:space="preserve">heit und Gesetz, falls es sein sollte, auch den Tod zu erdulden . . </w:t>
      </w:r>
      <w:proofErr w:type="gramStart"/>
      <w:r>
        <w:t>. .“</w:t>
      </w:r>
      <w:proofErr w:type="gramEnd"/>
    </w:p>
    <w:p w:rsidR="00B3533F" w:rsidRDefault="009C4D1B">
      <w:pPr>
        <w:pStyle w:val="Bodytext20"/>
        <w:framePr w:w="5741" w:h="7556" w:hRule="exact" w:wrap="none" w:vAnchor="page" w:hAnchor="page" w:x="336" w:y="985"/>
        <w:shd w:val="clear" w:color="auto" w:fill="auto"/>
        <w:spacing w:before="0" w:after="0" w:line="211" w:lineRule="exact"/>
        <w:ind w:left="340" w:right="800" w:firstLine="200"/>
        <w:jc w:val="both"/>
      </w:pPr>
      <w:r>
        <w:t>Am 11. Oktober 1414 begann dann die große Fahrt in den Süden des Reiches. In zwei Wagen und mit dreißig Pferden verließ Hus mit seinem r</w:t>
      </w:r>
      <w:r>
        <w:t>ömisch-könig</w:t>
      </w:r>
      <w:r>
        <w:softHyphen/>
        <w:t xml:space="preserve">lichen Geleit und einigen Freunden die böhmische Hauptstadt. Ihre Reise glich einem Siegeszug durch Deutschland. Überall wurde Hus von dem Volk herz- </w:t>
      </w:r>
      <w:proofErr w:type="spellStart"/>
      <w:r>
        <w:t>lichst</w:t>
      </w:r>
      <w:proofErr w:type="spellEnd"/>
      <w:r>
        <w:t xml:space="preserve"> begrüßt, oft sogar umjubelt. So ging es über </w:t>
      </w:r>
      <w:proofErr w:type="spellStart"/>
      <w:r>
        <w:t>Bärnau</w:t>
      </w:r>
      <w:proofErr w:type="spellEnd"/>
      <w:r>
        <w:t xml:space="preserve">, Weiden, </w:t>
      </w:r>
      <w:proofErr w:type="spellStart"/>
      <w:r>
        <w:t>Hersbruck</w:t>
      </w:r>
      <w:proofErr w:type="spellEnd"/>
      <w:r>
        <w:t xml:space="preserve"> nach Nürnberg, </w:t>
      </w:r>
      <w:r>
        <w:t>wo Hus Zeit fand, einen Brief an die Prager Freunde zu schrei</w:t>
      </w:r>
      <w:r>
        <w:softHyphen/>
      </w:r>
    </w:p>
    <w:p w:rsidR="00B3533F" w:rsidRDefault="009C4D1B">
      <w:pPr>
        <w:pStyle w:val="Headerorfooter20"/>
        <w:framePr w:wrap="none" w:vAnchor="page" w:hAnchor="page" w:x="5079" w:y="8732"/>
        <w:shd w:val="clear" w:color="auto" w:fill="auto"/>
        <w:spacing w:line="170" w:lineRule="exact"/>
      </w:pPr>
      <w:r>
        <w:rPr>
          <w:rStyle w:val="Headerorfooter2Spacing0pt"/>
        </w:rPr>
        <w:t>41</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46" w:hRule="exact" w:wrap="none" w:vAnchor="page" w:hAnchor="page" w:x="336" w:y="995"/>
        <w:shd w:val="clear" w:color="auto" w:fill="auto"/>
        <w:spacing w:before="0" w:after="0" w:line="211" w:lineRule="exact"/>
        <w:ind w:left="340" w:right="800"/>
        <w:jc w:val="both"/>
      </w:pPr>
      <w:proofErr w:type="spellStart"/>
      <w:r>
        <w:t>ben</w:t>
      </w:r>
      <w:proofErr w:type="spellEnd"/>
      <w:r>
        <w:t xml:space="preserve">. Ihm sei hier in Auszügen Raum gegeben: „Salus a Christo Jesu! Wisset, </w:t>
      </w:r>
      <w:proofErr w:type="spellStart"/>
      <w:r>
        <w:t>daß</w:t>
      </w:r>
      <w:proofErr w:type="spellEnd"/>
      <w:r>
        <w:t xml:space="preserve"> ich nie vermummt geritten bin, seit ich Böhmen verlassen habe, sondern stets offen und </w:t>
      </w:r>
      <w:r>
        <w:t xml:space="preserve">frei! In der Stadt </w:t>
      </w:r>
      <w:proofErr w:type="spellStart"/>
      <w:r>
        <w:t>Bärnau</w:t>
      </w:r>
      <w:proofErr w:type="spellEnd"/>
      <w:r>
        <w:t xml:space="preserve"> erwartete mich</w:t>
      </w:r>
    </w:p>
    <w:p w:rsidR="00B3533F" w:rsidRDefault="009C4D1B">
      <w:pPr>
        <w:pStyle w:val="Bodytext100"/>
        <w:framePr w:w="5741" w:h="7546" w:hRule="exact" w:wrap="none" w:vAnchor="page" w:hAnchor="page" w:x="336" w:y="995"/>
        <w:shd w:val="clear" w:color="auto" w:fill="auto"/>
        <w:tabs>
          <w:tab w:val="left" w:leader="dot" w:pos="3743"/>
        </w:tabs>
        <w:ind w:left="340"/>
      </w:pPr>
      <w:r>
        <w:t xml:space="preserve">der Pfarrer mit seinen Helfern </w:t>
      </w:r>
      <w:r>
        <w:tab/>
        <w:t xml:space="preserve"> In Neustadt</w:t>
      </w:r>
    </w:p>
    <w:p w:rsidR="00B3533F" w:rsidRDefault="009C4D1B">
      <w:pPr>
        <w:pStyle w:val="Bodytext20"/>
        <w:framePr w:w="5741" w:h="7546" w:hRule="exact" w:wrap="none" w:vAnchor="page" w:hAnchor="page" w:x="336" w:y="995"/>
        <w:shd w:val="clear" w:color="auto" w:fill="auto"/>
        <w:tabs>
          <w:tab w:val="left" w:leader="dot" w:pos="4929"/>
        </w:tabs>
        <w:spacing w:before="0" w:after="0" w:line="211" w:lineRule="exact"/>
        <w:ind w:left="340"/>
        <w:jc w:val="both"/>
      </w:pPr>
      <w:r>
        <w:t>sahen mich alle Deutschen überaus freundlich an</w:t>
      </w:r>
      <w:r>
        <w:tab/>
      </w:r>
    </w:p>
    <w:p w:rsidR="00B3533F" w:rsidRDefault="009C4D1B">
      <w:pPr>
        <w:pStyle w:val="Bodytext20"/>
        <w:framePr w:w="5741" w:h="7546" w:hRule="exact" w:wrap="none" w:vAnchor="page" w:hAnchor="page" w:x="336" w:y="995"/>
        <w:shd w:val="clear" w:color="auto" w:fill="auto"/>
        <w:spacing w:before="0" w:after="0" w:line="211" w:lineRule="exact"/>
        <w:ind w:left="340"/>
        <w:jc w:val="both"/>
      </w:pPr>
      <w:r>
        <w:t>Als wir durch Weiden zogen, bestaunte uns viel Volk</w:t>
      </w:r>
    </w:p>
    <w:p w:rsidR="00B3533F" w:rsidRDefault="009C4D1B">
      <w:pPr>
        <w:pStyle w:val="Bodytext20"/>
        <w:framePr w:w="5741" w:h="7546" w:hRule="exact" w:wrap="none" w:vAnchor="page" w:hAnchor="page" w:x="336" w:y="995"/>
        <w:shd w:val="clear" w:color="auto" w:fill="auto"/>
        <w:tabs>
          <w:tab w:val="left" w:leader="dot" w:pos="748"/>
        </w:tabs>
        <w:spacing w:before="0" w:after="0" w:line="211" w:lineRule="exact"/>
        <w:ind w:left="340"/>
        <w:jc w:val="both"/>
      </w:pPr>
      <w:r>
        <w:tab/>
        <w:t xml:space="preserve">Wisset auch, </w:t>
      </w:r>
      <w:proofErr w:type="spellStart"/>
      <w:r>
        <w:t>daß</w:t>
      </w:r>
      <w:proofErr w:type="spellEnd"/>
      <w:r>
        <w:t xml:space="preserve"> ich hierzulande keinen Feind</w:t>
      </w:r>
    </w:p>
    <w:p w:rsidR="00B3533F" w:rsidRDefault="009C4D1B">
      <w:pPr>
        <w:pStyle w:val="Bodytext20"/>
        <w:framePr w:w="5741" w:h="7546" w:hRule="exact" w:wrap="none" w:vAnchor="page" w:hAnchor="page" w:x="336" w:y="995"/>
        <w:shd w:val="clear" w:color="auto" w:fill="auto"/>
        <w:tabs>
          <w:tab w:val="left" w:leader="dot" w:pos="2049"/>
        </w:tabs>
        <w:spacing w:before="0" w:after="0" w:line="211" w:lineRule="exact"/>
        <w:ind w:left="340"/>
        <w:jc w:val="both"/>
      </w:pPr>
      <w:r>
        <w:t>gefunden habe</w:t>
      </w:r>
      <w:r>
        <w:tab/>
        <w:t>In jedem</w:t>
      </w:r>
      <w:r>
        <w:t xml:space="preserve"> Gasthaus hinterlasse ich</w:t>
      </w:r>
    </w:p>
    <w:p w:rsidR="00B3533F" w:rsidRDefault="009C4D1B">
      <w:pPr>
        <w:pStyle w:val="Bodytext100"/>
        <w:framePr w:w="5741" w:h="7546" w:hRule="exact" w:wrap="none" w:vAnchor="page" w:hAnchor="page" w:x="336" w:y="995"/>
        <w:shd w:val="clear" w:color="auto" w:fill="auto"/>
        <w:ind w:left="340"/>
      </w:pPr>
      <w:r>
        <w:t>dem Wirt eine Abschrift der Zehn Gebote und klebe</w:t>
      </w:r>
    </w:p>
    <w:p w:rsidR="00B3533F" w:rsidRDefault="009C4D1B">
      <w:pPr>
        <w:pStyle w:val="Bodytext20"/>
        <w:framePr w:w="5741" w:h="7546" w:hRule="exact" w:wrap="none" w:vAnchor="page" w:hAnchor="page" w:x="336" w:y="995"/>
        <w:shd w:val="clear" w:color="auto" w:fill="auto"/>
        <w:tabs>
          <w:tab w:val="left" w:leader="dot" w:pos="3114"/>
        </w:tabs>
        <w:spacing w:before="0" w:after="0" w:line="211" w:lineRule="exact"/>
        <w:ind w:left="340"/>
        <w:jc w:val="both"/>
      </w:pPr>
      <w:r>
        <w:t>sie mit Mehl irgendwo an</w:t>
      </w:r>
      <w:r>
        <w:tab/>
        <w:t>Die fremden Frauen</w:t>
      </w:r>
    </w:p>
    <w:p w:rsidR="00B3533F" w:rsidRDefault="009C4D1B">
      <w:pPr>
        <w:pStyle w:val="Bodytext20"/>
        <w:framePr w:w="5741" w:h="7546" w:hRule="exact" w:wrap="none" w:vAnchor="page" w:hAnchor="page" w:x="336" w:y="995"/>
        <w:shd w:val="clear" w:color="auto" w:fill="auto"/>
        <w:spacing w:before="0" w:after="0" w:line="211" w:lineRule="exact"/>
        <w:ind w:left="340" w:right="800"/>
        <w:jc w:val="both"/>
      </w:pPr>
      <w:r>
        <w:t xml:space="preserve">mit ihren Männern nahmen mich stets liebenswürdig auf. Niemand denkt an den Bannfluch. Alle loben meinen deutschen Aufruf. Ich </w:t>
      </w:r>
      <w:proofErr w:type="spellStart"/>
      <w:r>
        <w:t>muß</w:t>
      </w:r>
      <w:proofErr w:type="spellEnd"/>
      <w:r>
        <w:t xml:space="preserve"> geste</w:t>
      </w:r>
      <w:r>
        <w:t xml:space="preserve">hen, </w:t>
      </w:r>
      <w:proofErr w:type="spellStart"/>
      <w:r>
        <w:t>daß</w:t>
      </w:r>
      <w:proofErr w:type="spellEnd"/>
      <w:r>
        <w:t xml:space="preserve"> ich von keiner Seite her größere Feindschaft erfahre als</w:t>
      </w:r>
    </w:p>
    <w:p w:rsidR="00B3533F" w:rsidRDefault="009C4D1B">
      <w:pPr>
        <w:pStyle w:val="Bodytext100"/>
        <w:framePr w:w="5741" w:h="7546" w:hRule="exact" w:wrap="none" w:vAnchor="page" w:hAnchor="page" w:x="336" w:y="995"/>
        <w:shd w:val="clear" w:color="auto" w:fill="auto"/>
        <w:tabs>
          <w:tab w:val="left" w:leader="dot" w:pos="3906"/>
        </w:tabs>
        <w:ind w:left="340"/>
      </w:pPr>
      <w:r>
        <w:t>von meinen böhmischen Landsleuten</w:t>
      </w:r>
      <w:r>
        <w:tab/>
        <w:t>“</w:t>
      </w:r>
    </w:p>
    <w:p w:rsidR="00B3533F" w:rsidRDefault="009C4D1B">
      <w:pPr>
        <w:pStyle w:val="Bodytext20"/>
        <w:framePr w:w="5741" w:h="7546" w:hRule="exact" w:wrap="none" w:vAnchor="page" w:hAnchor="page" w:x="336" w:y="995"/>
        <w:shd w:val="clear" w:color="auto" w:fill="auto"/>
        <w:spacing w:before="0" w:after="0" w:line="211" w:lineRule="exact"/>
        <w:ind w:left="340" w:right="800" w:firstLine="180"/>
        <w:jc w:val="both"/>
      </w:pPr>
      <w:r>
        <w:t>Über Biberach gelangte die kleine Reisegesellschaft dann nach Konstanz, wo sie Anfang November ein</w:t>
      </w:r>
      <w:r>
        <w:softHyphen/>
        <w:t>traf und zutiefst erschüttert war, als sie Einheimische</w:t>
      </w:r>
      <w:r>
        <w:t xml:space="preserve"> erzählen hörte, „</w:t>
      </w:r>
      <w:proofErr w:type="spellStart"/>
      <w:r>
        <w:t>daß</w:t>
      </w:r>
      <w:proofErr w:type="spellEnd"/>
      <w:r>
        <w:t xml:space="preserve"> ihre Stadt in .80 Jahren die Sün</w:t>
      </w:r>
      <w:r>
        <w:softHyphen/>
        <w:t>den nicht loswird, die während des Konzils in ihren Mauern verübt wurden“. Es war offensichtlich: in Kon</w:t>
      </w:r>
      <w:r>
        <w:softHyphen/>
        <w:t xml:space="preserve">stanz herrschte während des Konzils eine </w:t>
      </w:r>
      <w:proofErr w:type="spellStart"/>
      <w:r>
        <w:t>Sittenlosig</w:t>
      </w:r>
      <w:proofErr w:type="spellEnd"/>
      <w:r>
        <w:t xml:space="preserve">- </w:t>
      </w:r>
      <w:proofErr w:type="spellStart"/>
      <w:r>
        <w:t>keit</w:t>
      </w:r>
      <w:proofErr w:type="spellEnd"/>
      <w:r>
        <w:t>, wie Hus sie nie erahnt noch irgendwo</w:t>
      </w:r>
      <w:r>
        <w:t xml:space="preserve"> erlebt hatte. Es würde zu weit führen, die zeitgenössischen Quellen, die es in Mengen gibt, hier zu zitieren. Es mag uns genügen, </w:t>
      </w:r>
      <w:proofErr w:type="spellStart"/>
      <w:r>
        <w:t>daß</w:t>
      </w:r>
      <w:proofErr w:type="spellEnd"/>
      <w:r>
        <w:t xml:space="preserve"> Hus nun „einem Dunstkreis sinnlicher Lüste“, wie </w:t>
      </w:r>
      <w:proofErr w:type="spellStart"/>
      <w:r>
        <w:t>Vischer</w:t>
      </w:r>
      <w:proofErr w:type="spellEnd"/>
      <w:r>
        <w:t xml:space="preserve"> es formulierte, ausge</w:t>
      </w:r>
      <w:r>
        <w:softHyphen/>
        <w:t xml:space="preserve">setzt war. </w:t>
      </w:r>
      <w:proofErr w:type="spellStart"/>
      <w:r>
        <w:t>daß</w:t>
      </w:r>
      <w:proofErr w:type="spellEnd"/>
      <w:r>
        <w:t xml:space="preserve"> er aber alles herunterschlu</w:t>
      </w:r>
      <w:r>
        <w:t>ckte und trotz seines inneren Protestes still blieb. Er ließ sich dem Papst melden, nahm aber dessen Antwort, ihm ge</w:t>
      </w:r>
      <w:r>
        <w:softHyphen/>
        <w:t>schähe zu Konstanz nichts, er möchte sich doch im stil</w:t>
      </w:r>
      <w:r>
        <w:softHyphen/>
        <w:t>len und ohne Aufsehen daran machen, seine Angele</w:t>
      </w:r>
      <w:r>
        <w:softHyphen/>
        <w:t>genheiten aus der Welt zu schaffen,</w:t>
      </w:r>
      <w:r>
        <w:t xml:space="preserve"> nur </w:t>
      </w:r>
      <w:proofErr w:type="spellStart"/>
      <w:r>
        <w:t>mißmutig</w:t>
      </w:r>
      <w:proofErr w:type="spellEnd"/>
      <w:r>
        <w:t xml:space="preserve"> (er fürchtete, Johann wolle sein Auftreten verhindern oder</w:t>
      </w:r>
    </w:p>
    <w:p w:rsidR="00B3533F" w:rsidRDefault="009C4D1B">
      <w:pPr>
        <w:pStyle w:val="Headerorfooter20"/>
        <w:framePr w:wrap="none" w:vAnchor="page" w:hAnchor="page" w:x="667" w:y="8731"/>
        <w:shd w:val="clear" w:color="auto" w:fill="auto"/>
        <w:spacing w:line="170" w:lineRule="exact"/>
      </w:pPr>
      <w:r>
        <w:rPr>
          <w:rStyle w:val="Headerorfooter2Spacing0pt"/>
        </w:rPr>
        <w:t>42</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2855" w:hRule="exact" w:wrap="none" w:vAnchor="page" w:hAnchor="page" w:x="336" w:y="995"/>
        <w:shd w:val="clear" w:color="auto" w:fill="auto"/>
        <w:spacing w:before="0" w:after="0" w:line="211" w:lineRule="exact"/>
        <w:ind w:left="340" w:right="800"/>
        <w:jc w:val="both"/>
      </w:pPr>
      <w:r>
        <w:t xml:space="preserve">hinauszögern) entgegen und lehnte den Vorschlag zu dieser Art Versöhnung ab. In seinem Quartier in der </w:t>
      </w:r>
      <w:proofErr w:type="spellStart"/>
      <w:r>
        <w:t>Paulsgasse</w:t>
      </w:r>
      <w:proofErr w:type="spellEnd"/>
      <w:r>
        <w:t xml:space="preserve"> bei der Witwe </w:t>
      </w:r>
      <w:proofErr w:type="spellStart"/>
      <w:r>
        <w:t>Fida</w:t>
      </w:r>
      <w:proofErr w:type="spellEnd"/>
      <w:r>
        <w:t xml:space="preserve"> Pfister war er nun stets </w:t>
      </w:r>
      <w:r>
        <w:t>damit beschäftigt, seine Reden auszuarbeiten, die er den Kirchenvätern zu halten gedachte, las — wie selbstverständlich — auch Messen und kümmerte sich nicht im geringsten um den Bann. Das nun wiederum erboste die Kardinäle. die dem schwachen Papst arg zus</w:t>
      </w:r>
      <w:r>
        <w:t xml:space="preserve">etzten. Aber es geschah Hus zunächst nichts, so </w:t>
      </w:r>
      <w:proofErr w:type="spellStart"/>
      <w:r>
        <w:t>daß</w:t>
      </w:r>
      <w:proofErr w:type="spellEnd"/>
      <w:r>
        <w:t xml:space="preserve"> des Magisters Freund, Johann von Reinstein, nach Böhmen berichten konnte, </w:t>
      </w:r>
      <w:proofErr w:type="spellStart"/>
      <w:r>
        <w:t>daß</w:t>
      </w:r>
      <w:proofErr w:type="spellEnd"/>
      <w:r>
        <w:t xml:space="preserve"> sie in Konstanz „frei und unbehelligt“ seien. Von Böhmen her aber kam neue Unbill.</w:t>
      </w:r>
    </w:p>
    <w:p w:rsidR="00B3533F" w:rsidRDefault="009C4D1B">
      <w:pPr>
        <w:pStyle w:val="Heading50"/>
        <w:framePr w:w="5741" w:h="4419" w:hRule="exact" w:wrap="none" w:vAnchor="page" w:hAnchor="page" w:x="336" w:y="4131"/>
        <w:shd w:val="clear" w:color="auto" w:fill="auto"/>
        <w:spacing w:after="147" w:line="340" w:lineRule="exact"/>
        <w:ind w:left="340"/>
        <w:jc w:val="both"/>
      </w:pPr>
      <w:bookmarkStart w:id="12" w:name="bookmark11"/>
      <w:r>
        <w:t>Ein Zeugnis des Glaubens</w:t>
      </w:r>
      <w:bookmarkEnd w:id="12"/>
    </w:p>
    <w:p w:rsidR="00B3533F" w:rsidRDefault="009C4D1B">
      <w:pPr>
        <w:pStyle w:val="Bodytext20"/>
        <w:framePr w:w="5741" w:h="4419" w:hRule="exact" w:wrap="none" w:vAnchor="page" w:hAnchor="page" w:x="336" w:y="4131"/>
        <w:shd w:val="clear" w:color="auto" w:fill="auto"/>
        <w:spacing w:before="0" w:after="0" w:line="211" w:lineRule="exact"/>
        <w:ind w:left="340" w:right="820" w:firstLine="180"/>
        <w:jc w:val="both"/>
      </w:pPr>
      <w:r>
        <w:t>Bald nach Hus traf</w:t>
      </w:r>
      <w:r>
        <w:t xml:space="preserve">en in Konstanz andere Böhmen ein. Zwar nicht ihr neuer Erzbischof, der junge </w:t>
      </w:r>
      <w:proofErr w:type="spellStart"/>
      <w:r>
        <w:t>Kon</w:t>
      </w:r>
      <w:proofErr w:type="spellEnd"/>
      <w:r>
        <w:t xml:space="preserve">- </w:t>
      </w:r>
      <w:proofErr w:type="spellStart"/>
      <w:r>
        <w:t>rad</w:t>
      </w:r>
      <w:proofErr w:type="spellEnd"/>
      <w:r>
        <w:t xml:space="preserve"> von Vechta, kam, nein, seine Vertrauten waren es, die Hus auf dem Fuße folgten. Unter den Gegnern aus Prag befand sich auch der einstige Freund </w:t>
      </w:r>
      <w:proofErr w:type="spellStart"/>
      <w:r>
        <w:t>Paletsch</w:t>
      </w:r>
      <w:proofErr w:type="spellEnd"/>
      <w:r>
        <w:t xml:space="preserve">; ihn trifft viel </w:t>
      </w:r>
      <w:r>
        <w:t xml:space="preserve">Schuld an dem, was nun folgte. Diese böhmischen Widersacher hatten nichts weiter zu tun, als den ohnehin auf Hus nicht gut zu sprechenden Kar- </w:t>
      </w:r>
      <w:proofErr w:type="spellStart"/>
      <w:r>
        <w:t>dinälen</w:t>
      </w:r>
      <w:proofErr w:type="spellEnd"/>
      <w:r>
        <w:t xml:space="preserve"> </w:t>
      </w:r>
      <w:proofErr w:type="spellStart"/>
      <w:r>
        <w:t>Haß</w:t>
      </w:r>
      <w:proofErr w:type="spellEnd"/>
      <w:r>
        <w:t xml:space="preserve"> einzuflößen und überall, wo sich durch </w:t>
      </w:r>
      <w:proofErr w:type="spellStart"/>
      <w:r>
        <w:t>Mißgunst</w:t>
      </w:r>
      <w:proofErr w:type="spellEnd"/>
      <w:r>
        <w:t xml:space="preserve"> etwas erreichen ließ, die böse Saat der fal</w:t>
      </w:r>
      <w:r>
        <w:softHyphen/>
        <w:t>schen Bes</w:t>
      </w:r>
      <w:r>
        <w:t>chuldigung auszustreuen. Sie klagten Hus der unmöglichsten Dinge an; er habe sich z. B. als der wiederkehrende Christus ausgegeben und ähnliches mehr. Der Prager Magister aber hatte keine Gelegen</w:t>
      </w:r>
      <w:r>
        <w:softHyphen/>
        <w:t>heit, diese Gerüchte aus der Welt zu schaffen oder zu korrig</w:t>
      </w:r>
      <w:r>
        <w:t>ieren. Er war deshalb nur bestrebt, vor die Kir</w:t>
      </w:r>
      <w:r>
        <w:softHyphen/>
        <w:t xml:space="preserve">chenversammlung gerufen zu werden, um seine Thesen zu verteidigen. Der </w:t>
      </w:r>
      <w:proofErr w:type="spellStart"/>
      <w:r>
        <w:t>Haßgesang</w:t>
      </w:r>
      <w:proofErr w:type="spellEnd"/>
      <w:r>
        <w:t xml:space="preserve"> der heimatlichen Ab</w:t>
      </w:r>
      <w:r>
        <w:softHyphen/>
      </w:r>
    </w:p>
    <w:p w:rsidR="00B3533F" w:rsidRDefault="009C4D1B">
      <w:pPr>
        <w:pStyle w:val="Headerorfooter70"/>
        <w:framePr w:wrap="none" w:vAnchor="page" w:hAnchor="page" w:x="5059" w:y="8648"/>
        <w:shd w:val="clear" w:color="auto" w:fill="auto"/>
        <w:spacing w:line="280" w:lineRule="exact"/>
      </w:pPr>
      <w:r>
        <w:t>43</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61" w:hRule="exact" w:wrap="none" w:vAnchor="page" w:hAnchor="page" w:x="336" w:y="989"/>
        <w:shd w:val="clear" w:color="auto" w:fill="auto"/>
        <w:spacing w:before="0" w:after="0" w:line="211" w:lineRule="exact"/>
        <w:ind w:left="340" w:right="820"/>
        <w:jc w:val="both"/>
      </w:pPr>
      <w:r>
        <w:t xml:space="preserve">gesandten kümmerte ihn nicht, </w:t>
      </w:r>
      <w:proofErr w:type="spellStart"/>
      <w:r>
        <w:t>ebensowenig</w:t>
      </w:r>
      <w:proofErr w:type="spellEnd"/>
      <w:r>
        <w:t xml:space="preserve"> wie der dringende Rat des Bischofs von </w:t>
      </w:r>
      <w:r>
        <w:t>Konstanz, sich nicht zu ereifern und still in seinem Quartier zu verharren. Hus las im kleinen Kreis die Messe, sprach Vorbei</w:t>
      </w:r>
      <w:r>
        <w:softHyphen/>
        <w:t>kommende und Neugierige an und interpretierte, wo immer es ging, seine Lehre, forderte also geradezu seine theologischen Gegner in</w:t>
      </w:r>
      <w:r>
        <w:t xml:space="preserve"> deren eigenem Umkreis heraus.</w:t>
      </w:r>
    </w:p>
    <w:p w:rsidR="00B3533F" w:rsidRDefault="009C4D1B">
      <w:pPr>
        <w:pStyle w:val="Bodytext20"/>
        <w:framePr w:w="5741" w:h="7561" w:hRule="exact" w:wrap="none" w:vAnchor="page" w:hAnchor="page" w:x="336" w:y="989"/>
        <w:shd w:val="clear" w:color="auto" w:fill="auto"/>
        <w:spacing w:before="0" w:after="0" w:line="211" w:lineRule="exact"/>
        <w:ind w:left="380" w:right="760" w:firstLine="180"/>
        <w:jc w:val="both"/>
      </w:pPr>
      <w:r>
        <w:t>Eines Tages wurde Hus zu einigen Kardinalen ge</w:t>
      </w:r>
      <w:r>
        <w:softHyphen/>
        <w:t xml:space="preserve">führt, die ihn einem doppelzüngigen Mönch — es war in Wahrheit einer der berühmtesten Theologen mit Namen </w:t>
      </w:r>
      <w:proofErr w:type="spellStart"/>
      <w:r>
        <w:t>Fra</w:t>
      </w:r>
      <w:proofErr w:type="spellEnd"/>
      <w:r>
        <w:t xml:space="preserve"> </w:t>
      </w:r>
      <w:proofErr w:type="spellStart"/>
      <w:r>
        <w:t>Didacus</w:t>
      </w:r>
      <w:proofErr w:type="spellEnd"/>
      <w:r>
        <w:t xml:space="preserve"> de </w:t>
      </w:r>
      <w:proofErr w:type="spellStart"/>
      <w:r>
        <w:t>Moxena</w:t>
      </w:r>
      <w:proofErr w:type="spellEnd"/>
      <w:r>
        <w:t xml:space="preserve"> — übergaben, der Hus durch seine heimtückischen Fr</w:t>
      </w:r>
      <w:r>
        <w:t>agen in eine Falle zu locken suchte. Am Nachmittag dieses Tages berat</w:t>
      </w:r>
      <w:r>
        <w:softHyphen/>
        <w:t xml:space="preserve">schlagten der Papst, die Kardinale und die böhmischen Hasser in der </w:t>
      </w:r>
      <w:proofErr w:type="spellStart"/>
      <w:r>
        <w:t>bischöflischen</w:t>
      </w:r>
      <w:proofErr w:type="spellEnd"/>
      <w:r>
        <w:t xml:space="preserve"> Pfalz. Auf Betreiben der Prager Feinde blieb Johan Hus nun im päpstlichen Gewahrsam, trotz seiner Begle</w:t>
      </w:r>
      <w:r>
        <w:t>itung, trotz des päpst</w:t>
      </w:r>
      <w:r>
        <w:softHyphen/>
        <w:t xml:space="preserve">lichen Versprechens, trotz des königlichen Schutzbriefes. Alle Bemühungen des Grafen </w:t>
      </w:r>
      <w:proofErr w:type="spellStart"/>
      <w:r>
        <w:t>Chlum</w:t>
      </w:r>
      <w:proofErr w:type="spellEnd"/>
      <w:r>
        <w:t>. der Hus im Aufträge Sigismunds nach Konstanz geleitet hatte, waren erfolglos. Hus blieb eingesperrt.</w:t>
      </w:r>
    </w:p>
    <w:p w:rsidR="00B3533F" w:rsidRDefault="009C4D1B">
      <w:pPr>
        <w:pStyle w:val="Bodytext20"/>
        <w:framePr w:w="5741" w:h="7561" w:hRule="exact" w:wrap="none" w:vAnchor="page" w:hAnchor="page" w:x="336" w:y="989"/>
        <w:shd w:val="clear" w:color="auto" w:fill="auto"/>
        <w:spacing w:before="0" w:after="0" w:line="211" w:lineRule="exact"/>
        <w:ind w:left="380" w:right="760" w:firstLine="180"/>
        <w:jc w:val="both"/>
      </w:pPr>
      <w:r>
        <w:t>Inzwischen war ein neunzehnköpfiger Ketz</w:t>
      </w:r>
      <w:r>
        <w:t>errat ge</w:t>
      </w:r>
      <w:r>
        <w:softHyphen/>
        <w:t>bildet worden. Zu ihm gehörten neben höchsten Wür</w:t>
      </w:r>
      <w:r>
        <w:softHyphen/>
        <w:t xml:space="preserve">denträgern auch jener spanische Professor, der Hus auf listige Weise ausgehorcht hatte, sowie auch </w:t>
      </w:r>
      <w:proofErr w:type="spellStart"/>
      <w:r>
        <w:t>Paletsch</w:t>
      </w:r>
      <w:proofErr w:type="spellEnd"/>
      <w:r>
        <w:t xml:space="preserve"> und andere böhmische Gegner. Diesem Kreis blieb Hus, der inzwischen schwer erkrankt war u</w:t>
      </w:r>
      <w:r>
        <w:t>nd von sei</w:t>
      </w:r>
      <w:r>
        <w:softHyphen/>
        <w:t>nem alten Gallenleiden gequält wurde, ausgeliefert. Er führte die Voruntersuchungen, er stellte all die vie</w:t>
      </w:r>
      <w:r>
        <w:softHyphen/>
        <w:t xml:space="preserve">len Verhöre an und schaffte die so reichhaltigen wie zweifelhaften Beweismittel herbei, auf Grund derer </w:t>
      </w:r>
      <w:proofErr w:type="spellStart"/>
      <w:r>
        <w:t>Husens</w:t>
      </w:r>
      <w:proofErr w:type="spellEnd"/>
      <w:r>
        <w:t xml:space="preserve"> Ketzertätigkeit nachgewies</w:t>
      </w:r>
      <w:r>
        <w:t>en werden sollte. Dieses Gremium hatte Leben und Tod des Prager Pre</w:t>
      </w:r>
      <w:r>
        <w:softHyphen/>
        <w:t>digers in der Hand, auch dann noch, als endlich Sigis</w:t>
      </w:r>
      <w:r>
        <w:softHyphen/>
      </w:r>
    </w:p>
    <w:p w:rsidR="00B3533F" w:rsidRDefault="009C4D1B">
      <w:pPr>
        <w:pStyle w:val="Headerorfooter50"/>
        <w:framePr w:wrap="none" w:vAnchor="page" w:hAnchor="page" w:x="711" w:y="8685"/>
        <w:shd w:val="clear" w:color="auto" w:fill="auto"/>
        <w:spacing w:line="240" w:lineRule="exact"/>
      </w:pPr>
      <w:r>
        <w:t>44</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100"/>
        <w:framePr w:w="5741" w:h="7547" w:hRule="exact" w:wrap="none" w:vAnchor="page" w:hAnchor="page" w:x="336" w:y="1004"/>
        <w:shd w:val="clear" w:color="auto" w:fill="auto"/>
        <w:ind w:left="380" w:right="760"/>
      </w:pPr>
      <w:proofErr w:type="spellStart"/>
      <w:r>
        <w:t>mund</w:t>
      </w:r>
      <w:proofErr w:type="spellEnd"/>
      <w:r>
        <w:t xml:space="preserve">, römisch-deutscher und ungarischer König, in der </w:t>
      </w:r>
      <w:proofErr w:type="spellStart"/>
      <w:r>
        <w:t>Konzilstadt</w:t>
      </w:r>
      <w:proofErr w:type="spellEnd"/>
      <w:r>
        <w:t xml:space="preserve"> eintraf.</w:t>
      </w:r>
    </w:p>
    <w:p w:rsidR="00B3533F" w:rsidRDefault="009C4D1B">
      <w:pPr>
        <w:pStyle w:val="Bodytext20"/>
        <w:framePr w:w="5741" w:h="7547" w:hRule="exact" w:wrap="none" w:vAnchor="page" w:hAnchor="page" w:x="336" w:y="1004"/>
        <w:shd w:val="clear" w:color="auto" w:fill="auto"/>
        <w:spacing w:before="0" w:after="0" w:line="211" w:lineRule="exact"/>
        <w:ind w:left="400" w:right="760" w:firstLine="180"/>
        <w:jc w:val="both"/>
      </w:pPr>
      <w:r>
        <w:t xml:space="preserve">Über </w:t>
      </w:r>
      <w:proofErr w:type="spellStart"/>
      <w:r>
        <w:t>Husens</w:t>
      </w:r>
      <w:proofErr w:type="spellEnd"/>
      <w:r>
        <w:t xml:space="preserve"> Ergehen, über seinen </w:t>
      </w:r>
      <w:r>
        <w:t>Kerkerwechsel und über seine schweren Erkrankungen, Gesichte und Träume in diesen langen Wintermonaten werden wir später aus dem Abschiedsbrief an seine böhmische Ge</w:t>
      </w:r>
      <w:r>
        <w:softHyphen/>
        <w:t>meinde erfahren. Hier sei zunächst nur von dem Fort</w:t>
      </w:r>
      <w:r>
        <w:softHyphen/>
        <w:t>gang des Prozesses gesprochen. Hus hat</w:t>
      </w:r>
      <w:r>
        <w:t>te sich nämlich arg getäuscht, als er vor Beginn seiner Schicksalsfahrt annahm, er würde als freier Verkünder seiner Lehre in Konstanz die Möglichkeit haben, der Kirchenver</w:t>
      </w:r>
      <w:r>
        <w:softHyphen/>
        <w:t>sammlung seine Gedanken darzutun. Nein, er war ein Angeklagter, ein der schmählichs</w:t>
      </w:r>
      <w:r>
        <w:t>ten Verbrechen Ange</w:t>
      </w:r>
      <w:r>
        <w:softHyphen/>
        <w:t xml:space="preserve">klagter, ein Erzketzer, dem der </w:t>
      </w:r>
      <w:proofErr w:type="spellStart"/>
      <w:r>
        <w:t>Prozeß</w:t>
      </w:r>
      <w:proofErr w:type="spellEnd"/>
      <w:r>
        <w:t xml:space="preserve"> gemacht wurde. Hus begriff sehr bald, </w:t>
      </w:r>
      <w:proofErr w:type="spellStart"/>
      <w:r>
        <w:t>daß</w:t>
      </w:r>
      <w:proofErr w:type="spellEnd"/>
      <w:r>
        <w:t xml:space="preserve"> er sich geirrt, ließ aber dennoch nicht nach, sich öffentlich Gehör vor dem ge</w:t>
      </w:r>
      <w:r>
        <w:softHyphen/>
        <w:t>samten Konzil zu erbitten. Der Ketzerrat hatte ihm in</w:t>
      </w:r>
      <w:r>
        <w:softHyphen/>
        <w:t>zwischen eine lange Re</w:t>
      </w:r>
      <w:r>
        <w:t xml:space="preserve">ihe von Lehrsätzen, zumeist aus seiner Schrift „Über die Kirche“, übrigens von </w:t>
      </w:r>
      <w:proofErr w:type="spellStart"/>
      <w:r>
        <w:t>Paletsch</w:t>
      </w:r>
      <w:proofErr w:type="spellEnd"/>
      <w:r>
        <w:t xml:space="preserve"> zusammengestellt, vorgelegt. Sie solle er wi</w:t>
      </w:r>
      <w:r>
        <w:softHyphen/>
        <w:t xml:space="preserve">derrufen. Dabei ging es nun nicht mehr allein um die Lehre </w:t>
      </w:r>
      <w:proofErr w:type="spellStart"/>
      <w:r>
        <w:t>Wiclifs</w:t>
      </w:r>
      <w:proofErr w:type="spellEnd"/>
      <w:r>
        <w:t xml:space="preserve">, sondern ganz besonders auch um </w:t>
      </w:r>
      <w:proofErr w:type="spellStart"/>
      <w:r>
        <w:t>Husens</w:t>
      </w:r>
      <w:proofErr w:type="spellEnd"/>
      <w:r>
        <w:t xml:space="preserve"> eigene Schriften.</w:t>
      </w:r>
    </w:p>
    <w:p w:rsidR="00B3533F" w:rsidRDefault="009C4D1B">
      <w:pPr>
        <w:pStyle w:val="Bodytext20"/>
        <w:framePr w:w="5741" w:h="7547" w:hRule="exact" w:wrap="none" w:vAnchor="page" w:hAnchor="page" w:x="336" w:y="1004"/>
        <w:shd w:val="clear" w:color="auto" w:fill="auto"/>
        <w:spacing w:before="0" w:after="0" w:line="211" w:lineRule="exact"/>
        <w:ind w:left="400" w:right="760" w:firstLine="180"/>
        <w:jc w:val="both"/>
      </w:pPr>
      <w:r>
        <w:t xml:space="preserve">Es sei hier kurz erwähnt, </w:t>
      </w:r>
      <w:proofErr w:type="spellStart"/>
      <w:r>
        <w:t>daß</w:t>
      </w:r>
      <w:proofErr w:type="spellEnd"/>
      <w:r>
        <w:t xml:space="preserve"> Anfang Mai 1415 über Lehren und Schriften </w:t>
      </w:r>
      <w:proofErr w:type="spellStart"/>
      <w:r>
        <w:t>Wiclifs</w:t>
      </w:r>
      <w:proofErr w:type="spellEnd"/>
      <w:r>
        <w:t xml:space="preserve"> verhandelt worden war. Gleichzeitig war der tote Engländer </w:t>
      </w:r>
      <w:proofErr w:type="spellStart"/>
      <w:r>
        <w:t>feierlichst</w:t>
      </w:r>
      <w:proofErr w:type="spellEnd"/>
      <w:r>
        <w:t xml:space="preserve"> zum Ketzer erklärt und in alle Ewigkeit verdammt worden; seine Gebeine sollten der Erde entrissen, ver</w:t>
      </w:r>
      <w:r>
        <w:softHyphen/>
        <w:t>b</w:t>
      </w:r>
      <w:r>
        <w:t xml:space="preserve">rannt und die Asche schließlich in alle Winde der Insel verstreut werden. Das war ein böses Zeichen; denn nun begannen auch </w:t>
      </w:r>
      <w:proofErr w:type="spellStart"/>
      <w:r>
        <w:t>Husens</w:t>
      </w:r>
      <w:proofErr w:type="spellEnd"/>
      <w:r>
        <w:t xml:space="preserve"> beste Freunde in aller Welt am Leben ihres Bruders ernsthaft zu zwei</w:t>
      </w:r>
      <w:r>
        <w:softHyphen/>
        <w:t>feln. Just zu dieser Zeit gelangten auch die Verhand</w:t>
      </w:r>
      <w:r>
        <w:softHyphen/>
        <w:t>lun</w:t>
      </w:r>
      <w:r>
        <w:t>gen um und mit dem schwerkranken Hus zur Ent</w:t>
      </w:r>
      <w:r>
        <w:softHyphen/>
        <w:t>scheidung. Der Tag des öffentlichen Verhörs, um den</w:t>
      </w:r>
    </w:p>
    <w:p w:rsidR="00B3533F" w:rsidRDefault="009C4D1B">
      <w:pPr>
        <w:pStyle w:val="Headerorfooter50"/>
        <w:framePr w:wrap="none" w:vAnchor="page" w:hAnchor="page" w:x="5160" w:y="8671"/>
        <w:shd w:val="clear" w:color="auto" w:fill="auto"/>
        <w:spacing w:line="240" w:lineRule="exact"/>
      </w:pPr>
      <w:r>
        <w:t>45</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45" w:hRule="exact" w:wrap="none" w:vAnchor="page" w:hAnchor="page" w:x="336" w:y="995"/>
        <w:shd w:val="clear" w:color="auto" w:fill="auto"/>
        <w:spacing w:before="0" w:after="0" w:line="211" w:lineRule="exact"/>
        <w:ind w:left="380"/>
        <w:jc w:val="both"/>
      </w:pPr>
      <w:r>
        <w:t>Hus unentwegt gebeten hatte, kam heran: es war der</w:t>
      </w:r>
    </w:p>
    <w:p w:rsidR="00B3533F" w:rsidRDefault="009C4D1B">
      <w:pPr>
        <w:pStyle w:val="Bodytext20"/>
        <w:framePr w:w="5741" w:h="7545" w:hRule="exact" w:wrap="none" w:vAnchor="page" w:hAnchor="page" w:x="336" w:y="995"/>
        <w:numPr>
          <w:ilvl w:val="0"/>
          <w:numId w:val="1"/>
        </w:numPr>
        <w:shd w:val="clear" w:color="auto" w:fill="auto"/>
        <w:tabs>
          <w:tab w:val="left" w:pos="722"/>
        </w:tabs>
        <w:spacing w:before="0" w:after="0" w:line="211" w:lineRule="exact"/>
        <w:ind w:left="380" w:right="760"/>
        <w:jc w:val="both"/>
      </w:pPr>
      <w:r>
        <w:t>Juni. Das Todesurteil lag schon bereit; es sollte voll</w:t>
      </w:r>
      <w:r>
        <w:softHyphen/>
        <w:t>streckt werden, falls der An</w:t>
      </w:r>
      <w:r>
        <w:t xml:space="preserve">geklagte nicht widerrufen würde. Das war so Brauch bei Ketzergerichten. Ein Laie aber, der die Gepflogenheiten solcher Gerichte nicht kannte, entdeckte das fertige Urteil und gab diese Entdeckung weiter an Freunde, durch die es dem König mitgeteilt wurde. </w:t>
      </w:r>
      <w:r>
        <w:t xml:space="preserve">Dieser bat den Rat, Hus doch erst noch einmal in Ruhe anzuhören und die ihm zur Last gelegten Schriften sowohl der Übersetzung als auch der inhaltlichen Zerstückelung wegen erneut zu vergleichen. So kam es zu zwei weiteren öffentlichen Verhören, bei denen </w:t>
      </w:r>
      <w:r>
        <w:t>Hus aber nicht recht zu Wort kam, da ihm geheißen wurde, die Silbenstecherei zu lassen und nur mit Ja oder Nein zu antworten. „Sie schrien alle gegen mich, wie die Juden gegen Chri</w:t>
      </w:r>
      <w:r>
        <w:softHyphen/>
        <w:t xml:space="preserve">stus'*, bekannte Hus. Und dennoch geschah es, </w:t>
      </w:r>
      <w:proofErr w:type="spellStart"/>
      <w:r>
        <w:t>daß</w:t>
      </w:r>
      <w:proofErr w:type="spellEnd"/>
      <w:r>
        <w:t xml:space="preserve"> einige der gegen ihn erho</w:t>
      </w:r>
      <w:r>
        <w:t>benen Vorwürfe von der Anklage abgesetzt wurden. Was blieb, reichte jedoch hundertfach, um als Ketzer zu sterben. Die Kardinale und vor allem der König Sigismund legten ihm im</w:t>
      </w:r>
      <w:r>
        <w:softHyphen/>
        <w:t>mer wieder ans Herz, doch zu widerrufen. Eine ge</w:t>
      </w:r>
      <w:r>
        <w:softHyphen/>
        <w:t>ringe Buße warte dann seiner. E</w:t>
      </w:r>
      <w:r>
        <w:t>r möge sich doch die</w:t>
      </w:r>
      <w:r>
        <w:softHyphen/>
        <w:t xml:space="preserve">sem gütigen Ansinnen fügen. Aber Johan von </w:t>
      </w:r>
      <w:proofErr w:type="spellStart"/>
      <w:r>
        <w:t>Husinetz</w:t>
      </w:r>
      <w:proofErr w:type="spellEnd"/>
      <w:r>
        <w:t xml:space="preserve"> blieb stark, obwohl allzu menschliche Versuchungen an ihm zehrten. Er übergab sich in all seiner körperlichen und seelischen Schwachheit Gott, dem Herrn aller um ihn Versammelten, der</w:t>
      </w:r>
      <w:r>
        <w:t xml:space="preserve"> „einst beim Jüngsten Gericht statt meiner </w:t>
      </w:r>
      <w:proofErr w:type="spellStart"/>
      <w:r>
        <w:t>antworten</w:t>
      </w:r>
      <w:proofErr w:type="spellEnd"/>
      <w:r>
        <w:t>“ würde, wie Hus bei der Be</w:t>
      </w:r>
      <w:r>
        <w:softHyphen/>
        <w:t>handlung eines Anklagepunktes ausrief. Immer wie</w:t>
      </w:r>
      <w:r>
        <w:softHyphen/>
        <w:t>der riet man ihm, durch Briefe, aber auch durch Zu</w:t>
      </w:r>
      <w:r>
        <w:softHyphen/>
        <w:t xml:space="preserve">ruf abzuschwören und die geringe Strafe würdig und standhaft zu tragen. Hus </w:t>
      </w:r>
      <w:r>
        <w:t>aber beschwor seine Wider</w:t>
      </w:r>
      <w:r>
        <w:softHyphen/>
        <w:t xml:space="preserve">sacher immer wieder: „Um Gotteswillen, das geht </w:t>
      </w:r>
      <w:proofErr w:type="spellStart"/>
      <w:r>
        <w:t>wider</w:t>
      </w:r>
      <w:proofErr w:type="spellEnd"/>
      <w:r>
        <w:t xml:space="preserve"> mein Gewissen, Sätze zu widerrufen, die ich nie</w:t>
      </w:r>
    </w:p>
    <w:p w:rsidR="00B3533F" w:rsidRDefault="009C4D1B">
      <w:pPr>
        <w:pStyle w:val="Headerorfooter50"/>
        <w:framePr w:wrap="none" w:vAnchor="page" w:hAnchor="page" w:x="639" w:y="8680"/>
        <w:shd w:val="clear" w:color="auto" w:fill="auto"/>
        <w:spacing w:line="240" w:lineRule="exact"/>
      </w:pPr>
      <w:r>
        <w:t>46</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100"/>
        <w:framePr w:w="5741" w:h="7569" w:hRule="exact" w:wrap="none" w:vAnchor="page" w:hAnchor="page" w:x="336" w:y="985"/>
        <w:shd w:val="clear" w:color="auto" w:fill="auto"/>
        <w:tabs>
          <w:tab w:val="left" w:pos="722"/>
        </w:tabs>
        <w:ind w:left="380" w:right="760"/>
      </w:pPr>
      <w:r>
        <w:t xml:space="preserve">behauptet habe! Legt mir doch nicht den Strick der Verdammnis um den Hals, </w:t>
      </w:r>
      <w:proofErr w:type="spellStart"/>
      <w:r>
        <w:t>daß</w:t>
      </w:r>
      <w:proofErr w:type="spellEnd"/>
      <w:r>
        <w:t xml:space="preserve"> ich gezwungen werde, zu </w:t>
      </w:r>
      <w:r>
        <w:t>lügen und etwas zu widerrufen, was falsche Zeu</w:t>
      </w:r>
      <w:r>
        <w:softHyphen/>
        <w:t>gen gegen mich vorgebracht haben ...!" Alles half nichts. Das Urteil für Menschen, die der Ketzerei an</w:t>
      </w:r>
      <w:r>
        <w:softHyphen/>
        <w:t>geklagt waren, war jedermann bekannt; man strafte ohnehin hart im Mittelalter; für kleine Delikte gab es s</w:t>
      </w:r>
      <w:r>
        <w:t xml:space="preserve">trenge Strafen, für Diebereien oft schon die des </w:t>
      </w:r>
      <w:proofErr w:type="spellStart"/>
      <w:r>
        <w:t>l'odes</w:t>
      </w:r>
      <w:proofErr w:type="spellEnd"/>
      <w:r>
        <w:t xml:space="preserve">. So </w:t>
      </w:r>
      <w:proofErr w:type="spellStart"/>
      <w:r>
        <w:t>wußte</w:t>
      </w:r>
      <w:proofErr w:type="spellEnd"/>
      <w:r>
        <w:t xml:space="preserve"> auch Hus, </w:t>
      </w:r>
      <w:proofErr w:type="spellStart"/>
      <w:r>
        <w:t>daß</w:t>
      </w:r>
      <w:proofErr w:type="spellEnd"/>
      <w:r>
        <w:t xml:space="preserve"> er dem Ende nur ent</w:t>
      </w:r>
      <w:r>
        <w:softHyphen/>
        <w:t>gehen konnte, wenn er abschwören würde. Und man wolle ihm eine sehr angenehme Abschwörformel vor</w:t>
      </w:r>
      <w:r>
        <w:softHyphen/>
        <w:t xml:space="preserve">legen, meinte gar einer der Kardinale. Johan Hus aber ließ </w:t>
      </w:r>
      <w:r>
        <w:t>sich nicht bewegen, etwas zu tun, was gegen die nun einmal erkannte Wahrheit verstieß. Die Heilige Schrift und die Majestät Jesu standen ihm über dem Traditionsbegriff seiner Richter. Und so lautete das letzte Wort, das ihm eingeräumt worden war: „Ich stel</w:t>
      </w:r>
      <w:r>
        <w:t xml:space="preserve">le nun alles dem Urteil Gottes anheim, der midi und Euch nach Verdienst richten wird.“ Während der </w:t>
      </w:r>
      <w:proofErr w:type="spellStart"/>
      <w:r>
        <w:t>Husinetzer</w:t>
      </w:r>
      <w:proofErr w:type="spellEnd"/>
      <w:r>
        <w:t xml:space="preserve"> wieder in seinem Kerker lag, bestätigte König Sigismund das Todesurteil der Kirchenfürsten, über dessen endgültige Fassung noch zu beraten sei, un</w:t>
      </w:r>
      <w:r>
        <w:t xml:space="preserve">d riet den Kardinälen, auch den Jünger und Freund </w:t>
      </w:r>
      <w:proofErr w:type="spellStart"/>
      <w:r>
        <w:t>Husens</w:t>
      </w:r>
      <w:proofErr w:type="spellEnd"/>
      <w:r>
        <w:t>, Hieronymus von Prag, an den Brandpfahl zu stellen, da er seinem Herrn im Eifer nicht nachstehe und für das Land seines Bruders Wenzel — das er ja zu erben trachtete — eine große Gefahr sei.</w:t>
      </w:r>
    </w:p>
    <w:p w:rsidR="00B3533F" w:rsidRDefault="009C4D1B">
      <w:pPr>
        <w:pStyle w:val="Bodytext100"/>
        <w:framePr w:w="5741" w:h="7569" w:hRule="exact" w:wrap="none" w:vAnchor="page" w:hAnchor="page" w:x="336" w:y="985"/>
        <w:shd w:val="clear" w:color="auto" w:fill="auto"/>
        <w:ind w:left="380" w:right="780" w:firstLine="200"/>
      </w:pPr>
      <w:r>
        <w:t>Es ist h</w:t>
      </w:r>
      <w:r>
        <w:t>ier nicht der Raum, über die stundenlangen Verhandlungen in den drei öffentlichen Verhören zu berichten, zumal das rein Theologische dabei oft hin</w:t>
      </w:r>
      <w:r>
        <w:softHyphen/>
        <w:t>ter Menschlich-</w:t>
      </w:r>
      <w:proofErr w:type="spellStart"/>
      <w:r>
        <w:t>Allzumenschlichem</w:t>
      </w:r>
      <w:proofErr w:type="spellEnd"/>
      <w:r>
        <w:t>, hinter List, Trug, Falschzeugnisreden, Starrheit und Unduldsamkeit zu</w:t>
      </w:r>
      <w:r>
        <w:softHyphen/>
        <w:t>rückt</w:t>
      </w:r>
      <w:r>
        <w:t xml:space="preserve">rat. Es sollen nur die hauptsächlichen </w:t>
      </w:r>
      <w:proofErr w:type="spellStart"/>
      <w:r>
        <w:t>Anklage</w:t>
      </w:r>
      <w:r>
        <w:softHyphen/>
        <w:t>punkte</w:t>
      </w:r>
      <w:proofErr w:type="spellEnd"/>
      <w:r>
        <w:t xml:space="preserve"> genannt werden, um derentwillen Hus den Ketzertod erleiden </w:t>
      </w:r>
      <w:proofErr w:type="spellStart"/>
      <w:r>
        <w:t>mußte</w:t>
      </w:r>
      <w:proofErr w:type="spellEnd"/>
      <w:r>
        <w:t>:</w:t>
      </w:r>
    </w:p>
    <w:p w:rsidR="00B3533F" w:rsidRDefault="009C4D1B">
      <w:pPr>
        <w:pStyle w:val="Headerorfooter50"/>
        <w:framePr w:wrap="none" w:vAnchor="page" w:hAnchor="page" w:x="5107" w:y="8671"/>
        <w:shd w:val="clear" w:color="auto" w:fill="auto"/>
        <w:spacing w:line="240" w:lineRule="exact"/>
      </w:pPr>
      <w:r>
        <w:t>47</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42" w:hRule="exact" w:wrap="none" w:vAnchor="page" w:hAnchor="page" w:x="336" w:y="985"/>
        <w:numPr>
          <w:ilvl w:val="0"/>
          <w:numId w:val="2"/>
        </w:numPr>
        <w:shd w:val="clear" w:color="auto" w:fill="auto"/>
        <w:tabs>
          <w:tab w:val="left" w:pos="802"/>
        </w:tabs>
        <w:spacing w:before="0" w:after="0" w:line="211" w:lineRule="exact"/>
        <w:ind w:left="340" w:right="800" w:firstLine="200"/>
        <w:jc w:val="both"/>
      </w:pPr>
      <w:r>
        <w:t>Der Angeklagte glaubt an keine Verwandlung der Hostie.</w:t>
      </w:r>
    </w:p>
    <w:p w:rsidR="00B3533F" w:rsidRDefault="009C4D1B">
      <w:pPr>
        <w:pStyle w:val="Bodytext20"/>
        <w:framePr w:w="5741" w:h="7542" w:hRule="exact" w:wrap="none" w:vAnchor="page" w:hAnchor="page" w:x="336" w:y="985"/>
        <w:numPr>
          <w:ilvl w:val="0"/>
          <w:numId w:val="2"/>
        </w:numPr>
        <w:shd w:val="clear" w:color="auto" w:fill="auto"/>
        <w:tabs>
          <w:tab w:val="left" w:pos="785"/>
        </w:tabs>
        <w:spacing w:before="0" w:after="0" w:line="211" w:lineRule="exact"/>
        <w:ind w:left="340" w:right="800" w:firstLine="200"/>
        <w:jc w:val="both"/>
      </w:pPr>
      <w:r>
        <w:t>Er verachtet den Glauben an die Unfehlbarkeit des Papste</w:t>
      </w:r>
      <w:r>
        <w:t>s und die Anflehung der Heiligen.</w:t>
      </w:r>
    </w:p>
    <w:p w:rsidR="00B3533F" w:rsidRDefault="009C4D1B">
      <w:pPr>
        <w:pStyle w:val="Bodytext20"/>
        <w:framePr w:w="5741" w:h="7542" w:hRule="exact" w:wrap="none" w:vAnchor="page" w:hAnchor="page" w:x="336" w:y="985"/>
        <w:numPr>
          <w:ilvl w:val="0"/>
          <w:numId w:val="2"/>
        </w:numPr>
        <w:shd w:val="clear" w:color="auto" w:fill="auto"/>
        <w:tabs>
          <w:tab w:val="left" w:pos="792"/>
        </w:tabs>
        <w:spacing w:before="0" w:after="0" w:line="211" w:lineRule="exact"/>
        <w:ind w:left="340" w:right="800" w:firstLine="200"/>
        <w:jc w:val="both"/>
      </w:pPr>
      <w:r>
        <w:t>Er bestreitet die Kraft der Absolution eines (lasterhaften) Priesters und die Beichte bei ihm.</w:t>
      </w:r>
    </w:p>
    <w:p w:rsidR="00B3533F" w:rsidRDefault="009C4D1B">
      <w:pPr>
        <w:pStyle w:val="Bodytext20"/>
        <w:framePr w:w="5741" w:h="7542" w:hRule="exact" w:wrap="none" w:vAnchor="page" w:hAnchor="page" w:x="336" w:y="985"/>
        <w:numPr>
          <w:ilvl w:val="0"/>
          <w:numId w:val="2"/>
        </w:numPr>
        <w:shd w:val="clear" w:color="auto" w:fill="auto"/>
        <w:tabs>
          <w:tab w:val="left" w:pos="797"/>
        </w:tabs>
        <w:spacing w:before="0" w:after="0" w:line="211" w:lineRule="exact"/>
        <w:ind w:left="340" w:right="800" w:firstLine="200"/>
        <w:jc w:val="both"/>
      </w:pPr>
      <w:r>
        <w:t>Er verwirft den unbedingten Gehorsam gegen irdische Obere.</w:t>
      </w:r>
    </w:p>
    <w:p w:rsidR="00B3533F" w:rsidRDefault="009C4D1B">
      <w:pPr>
        <w:pStyle w:val="Bodytext20"/>
        <w:framePr w:w="5741" w:h="7542" w:hRule="exact" w:wrap="none" w:vAnchor="page" w:hAnchor="page" w:x="336" w:y="985"/>
        <w:numPr>
          <w:ilvl w:val="0"/>
          <w:numId w:val="2"/>
        </w:numPr>
        <w:shd w:val="clear" w:color="auto" w:fill="auto"/>
        <w:tabs>
          <w:tab w:val="left" w:pos="810"/>
        </w:tabs>
        <w:spacing w:before="0" w:after="0" w:line="211" w:lineRule="exact"/>
        <w:ind w:left="340" w:firstLine="200"/>
        <w:jc w:val="both"/>
      </w:pPr>
      <w:r>
        <w:t>Er verwirft das Verbot der Priesterehe.</w:t>
      </w:r>
    </w:p>
    <w:p w:rsidR="00B3533F" w:rsidRDefault="009C4D1B">
      <w:pPr>
        <w:pStyle w:val="Bodytext20"/>
        <w:framePr w:w="5741" w:h="7542" w:hRule="exact" w:wrap="none" w:vAnchor="page" w:hAnchor="page" w:x="336" w:y="985"/>
        <w:numPr>
          <w:ilvl w:val="0"/>
          <w:numId w:val="2"/>
        </w:numPr>
        <w:shd w:val="clear" w:color="auto" w:fill="auto"/>
        <w:tabs>
          <w:tab w:val="left" w:pos="811"/>
        </w:tabs>
        <w:spacing w:before="0" w:after="0" w:line="211" w:lineRule="exact"/>
        <w:ind w:left="340" w:right="800" w:firstLine="200"/>
        <w:jc w:val="both"/>
      </w:pPr>
      <w:r>
        <w:t xml:space="preserve">Er nennt den </w:t>
      </w:r>
      <w:proofErr w:type="spellStart"/>
      <w:r>
        <w:t>Ablaß</w:t>
      </w:r>
      <w:proofErr w:type="spellEnd"/>
      <w:r>
        <w:t xml:space="preserve"> eine </w:t>
      </w:r>
      <w:r>
        <w:t>gegen den Heiligen Geist sündigende Simonie.</w:t>
      </w:r>
    </w:p>
    <w:p w:rsidR="00B3533F" w:rsidRDefault="009C4D1B">
      <w:pPr>
        <w:pStyle w:val="Bodytext20"/>
        <w:framePr w:w="5741" w:h="7542" w:hRule="exact" w:wrap="none" w:vAnchor="page" w:hAnchor="page" w:x="336" w:y="985"/>
        <w:shd w:val="clear" w:color="auto" w:fill="auto"/>
        <w:spacing w:before="0" w:after="0" w:line="211" w:lineRule="exact"/>
        <w:ind w:left="340" w:right="800" w:firstLine="200"/>
        <w:jc w:val="both"/>
      </w:pPr>
      <w:r>
        <w:t xml:space="preserve">Darüber hinaus sei hier noch ein Teil derjenigen Sätze </w:t>
      </w:r>
      <w:proofErr w:type="spellStart"/>
      <w:r>
        <w:t>Husens</w:t>
      </w:r>
      <w:proofErr w:type="spellEnd"/>
      <w:r>
        <w:t xml:space="preserve"> aufgeführt, die das Konzil an der mitt</w:t>
      </w:r>
      <w:r>
        <w:softHyphen/>
        <w:t xml:space="preserve">leren der drei Sitzungen </w:t>
      </w:r>
      <w:proofErr w:type="spellStart"/>
      <w:r>
        <w:t>feierlichst</w:t>
      </w:r>
      <w:proofErr w:type="spellEnd"/>
      <w:r>
        <w:t xml:space="preserve"> verurteilt hat. Allerdings darf man dabei nicht vergessen, </w:t>
      </w:r>
      <w:proofErr w:type="spellStart"/>
      <w:r>
        <w:t>daß</w:t>
      </w:r>
      <w:proofErr w:type="spellEnd"/>
      <w:r>
        <w:t xml:space="preserve"> seit ihrer</w:t>
      </w:r>
      <w:r>
        <w:t xml:space="preserve"> Abfassung fast 600 Jahre vergangen sind und </w:t>
      </w:r>
      <w:proofErr w:type="spellStart"/>
      <w:r>
        <w:t>daß</w:t>
      </w:r>
      <w:proofErr w:type="spellEnd"/>
      <w:r>
        <w:t xml:space="preserve"> die theologischen Anliegen unserer Tage natür</w:t>
      </w:r>
      <w:r>
        <w:softHyphen/>
        <w:t xml:space="preserve">lich ganz andere sind als damals. Dieses sind also einige der „Irrlehren“ des Johan von </w:t>
      </w:r>
      <w:proofErr w:type="spellStart"/>
      <w:r>
        <w:t>Husinetz</w:t>
      </w:r>
      <w:proofErr w:type="spellEnd"/>
      <w:r>
        <w:t>:</w:t>
      </w:r>
    </w:p>
    <w:p w:rsidR="00B3533F" w:rsidRDefault="009C4D1B">
      <w:pPr>
        <w:pStyle w:val="Bodytext20"/>
        <w:framePr w:w="5741" w:h="7542" w:hRule="exact" w:wrap="none" w:vAnchor="page" w:hAnchor="page" w:x="336" w:y="985"/>
        <w:numPr>
          <w:ilvl w:val="0"/>
          <w:numId w:val="3"/>
        </w:numPr>
        <w:shd w:val="clear" w:color="auto" w:fill="auto"/>
        <w:tabs>
          <w:tab w:val="left" w:pos="797"/>
        </w:tabs>
        <w:spacing w:before="0" w:after="0" w:line="211" w:lineRule="exact"/>
        <w:ind w:left="340" w:right="800" w:firstLine="200"/>
        <w:jc w:val="both"/>
      </w:pPr>
      <w:r>
        <w:t>Die Kirche ist die Genossenschaft der Prädesti</w:t>
      </w:r>
      <w:r>
        <w:softHyphen/>
        <w:t>nierten.</w:t>
      </w:r>
    </w:p>
    <w:p w:rsidR="00B3533F" w:rsidRDefault="009C4D1B">
      <w:pPr>
        <w:pStyle w:val="Bodytext20"/>
        <w:framePr w:w="5741" w:h="7542" w:hRule="exact" w:wrap="none" w:vAnchor="page" w:hAnchor="page" w:x="336" w:y="985"/>
        <w:numPr>
          <w:ilvl w:val="0"/>
          <w:numId w:val="3"/>
        </w:numPr>
        <w:shd w:val="clear" w:color="auto" w:fill="auto"/>
        <w:tabs>
          <w:tab w:val="left" w:pos="802"/>
        </w:tabs>
        <w:spacing w:before="0" w:after="0" w:line="211" w:lineRule="exact"/>
        <w:ind w:left="340" w:right="800" w:firstLine="200"/>
        <w:jc w:val="both"/>
      </w:pPr>
      <w:r>
        <w:t xml:space="preserve">Paulus </w:t>
      </w:r>
      <w:r>
        <w:t>war niemals ein Glied des Teufels, ob</w:t>
      </w:r>
      <w:r>
        <w:softHyphen/>
        <w:t>gleich er Handlungen beging, denen der Verworfenen ähnlich.</w:t>
      </w:r>
    </w:p>
    <w:p w:rsidR="00B3533F" w:rsidRDefault="009C4D1B">
      <w:pPr>
        <w:pStyle w:val="Bodytext20"/>
        <w:framePr w:w="5741" w:h="7542" w:hRule="exact" w:wrap="none" w:vAnchor="page" w:hAnchor="page" w:x="336" w:y="985"/>
        <w:numPr>
          <w:ilvl w:val="0"/>
          <w:numId w:val="1"/>
        </w:numPr>
        <w:shd w:val="clear" w:color="auto" w:fill="auto"/>
        <w:tabs>
          <w:tab w:val="left" w:pos="802"/>
        </w:tabs>
        <w:spacing w:before="0" w:after="0" w:line="211" w:lineRule="exact"/>
        <w:ind w:left="340" w:right="800" w:firstLine="200"/>
        <w:jc w:val="both"/>
      </w:pPr>
      <w:r>
        <w:t>Die „Kirche“ ist nur insofern ein Glaubensartikel, als man unter ihr die Genossenschaft der Prädesti</w:t>
      </w:r>
      <w:r>
        <w:softHyphen/>
        <w:t>nierten versteht.</w:t>
      </w:r>
    </w:p>
    <w:p w:rsidR="00B3533F" w:rsidRDefault="009C4D1B">
      <w:pPr>
        <w:pStyle w:val="Bodytext20"/>
        <w:framePr w:w="5741" w:h="7542" w:hRule="exact" w:wrap="none" w:vAnchor="page" w:hAnchor="page" w:x="336" w:y="985"/>
        <w:numPr>
          <w:ilvl w:val="0"/>
          <w:numId w:val="1"/>
        </w:numPr>
        <w:shd w:val="clear" w:color="auto" w:fill="auto"/>
        <w:tabs>
          <w:tab w:val="left" w:pos="805"/>
        </w:tabs>
        <w:spacing w:before="0" w:after="0" w:line="211" w:lineRule="exact"/>
        <w:ind w:left="340" w:firstLine="200"/>
        <w:jc w:val="both"/>
      </w:pPr>
      <w:r>
        <w:t xml:space="preserve">Petrus war nie das Haupt der </w:t>
      </w:r>
      <w:r>
        <w:t>katholischen Kirche.</w:t>
      </w:r>
    </w:p>
    <w:p w:rsidR="00B3533F" w:rsidRDefault="009C4D1B">
      <w:pPr>
        <w:pStyle w:val="Bodytext20"/>
        <w:framePr w:w="5741" w:h="7542" w:hRule="exact" w:wrap="none" w:vAnchor="page" w:hAnchor="page" w:x="336" w:y="985"/>
        <w:numPr>
          <w:ilvl w:val="0"/>
          <w:numId w:val="1"/>
        </w:numPr>
        <w:shd w:val="clear" w:color="auto" w:fill="auto"/>
        <w:tabs>
          <w:tab w:val="left" w:pos="802"/>
        </w:tabs>
        <w:spacing w:before="0" w:after="0" w:line="211" w:lineRule="exact"/>
        <w:ind w:left="340" w:right="800" w:firstLine="200"/>
        <w:jc w:val="both"/>
      </w:pPr>
      <w:r>
        <w:t>Sündhafte Priester beflecken die priesterliche Ge</w:t>
      </w:r>
      <w:r>
        <w:softHyphen/>
        <w:t>walt und denken Falsches über die Sakramente.</w:t>
      </w:r>
    </w:p>
    <w:p w:rsidR="00B3533F" w:rsidRDefault="009C4D1B">
      <w:pPr>
        <w:pStyle w:val="Bodytext20"/>
        <w:framePr w:w="5741" w:h="7542" w:hRule="exact" w:wrap="none" w:vAnchor="page" w:hAnchor="page" w:x="336" w:y="985"/>
        <w:numPr>
          <w:ilvl w:val="0"/>
          <w:numId w:val="1"/>
        </w:numPr>
        <w:shd w:val="clear" w:color="auto" w:fill="auto"/>
        <w:tabs>
          <w:tab w:val="left" w:pos="806"/>
        </w:tabs>
        <w:spacing w:before="0" w:after="0" w:line="211" w:lineRule="exact"/>
        <w:ind w:left="340" w:right="800" w:firstLine="200"/>
        <w:jc w:val="both"/>
      </w:pPr>
      <w:r>
        <w:t>Der Papst und sein Vorrang sind vom Kaiser ein</w:t>
      </w:r>
      <w:r>
        <w:softHyphen/>
        <w:t>gesetzt.</w:t>
      </w:r>
    </w:p>
    <w:p w:rsidR="00B3533F" w:rsidRDefault="009C4D1B">
      <w:pPr>
        <w:pStyle w:val="Bodytext20"/>
        <w:framePr w:w="5741" w:h="7542" w:hRule="exact" w:wrap="none" w:vAnchor="page" w:hAnchor="page" w:x="336" w:y="985"/>
        <w:numPr>
          <w:ilvl w:val="0"/>
          <w:numId w:val="1"/>
        </w:numPr>
        <w:shd w:val="clear" w:color="auto" w:fill="auto"/>
        <w:tabs>
          <w:tab w:val="left" w:pos="902"/>
        </w:tabs>
        <w:spacing w:before="0" w:after="0" w:line="211" w:lineRule="exact"/>
        <w:ind w:left="340" w:right="800" w:firstLine="200"/>
        <w:jc w:val="both"/>
      </w:pPr>
      <w:r>
        <w:t>Ohne besondere Offenbarung kann niemand von sich oder einem anderen sagen, er sei d</w:t>
      </w:r>
      <w:r>
        <w:t>as Haupt einer Teilkirche oder gar der römischen Kirche.</w:t>
      </w:r>
    </w:p>
    <w:p w:rsidR="00B3533F" w:rsidRDefault="009C4D1B">
      <w:pPr>
        <w:pStyle w:val="Headerorfooter20"/>
        <w:framePr w:wrap="none" w:vAnchor="page" w:hAnchor="page" w:x="624" w:y="8722"/>
        <w:shd w:val="clear" w:color="auto" w:fill="auto"/>
        <w:spacing w:line="170" w:lineRule="exact"/>
      </w:pPr>
      <w:r>
        <w:rPr>
          <w:rStyle w:val="Headerorfooter2Spacing0pt"/>
        </w:rPr>
        <w:t>48</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057" w:hRule="exact" w:wrap="none" w:vAnchor="page" w:hAnchor="page" w:x="337" w:y="1006"/>
        <w:numPr>
          <w:ilvl w:val="0"/>
          <w:numId w:val="4"/>
        </w:numPr>
        <w:shd w:val="clear" w:color="auto" w:fill="auto"/>
        <w:tabs>
          <w:tab w:val="left" w:pos="913"/>
        </w:tabs>
        <w:spacing w:before="0" w:after="0" w:line="211" w:lineRule="exact"/>
        <w:ind w:left="360" w:right="760" w:firstLine="200"/>
        <w:jc w:val="both"/>
      </w:pPr>
      <w:r>
        <w:t xml:space="preserve">Niemand ist Vikar Christi oder Petri, wenn er diesen nicht auch in den Sitten nachfolgt, indem keine Nachfolge gültiger ist als diese und man auf keine andere Weise von Gott </w:t>
      </w:r>
      <w:r>
        <w:t>stellvertretende Gewalt erhält.</w:t>
      </w:r>
    </w:p>
    <w:p w:rsidR="00B3533F" w:rsidRDefault="009C4D1B">
      <w:pPr>
        <w:pStyle w:val="Bodytext20"/>
        <w:framePr w:w="5741" w:h="7057" w:hRule="exact" w:wrap="none" w:vAnchor="page" w:hAnchor="page" w:x="337" w:y="1006"/>
        <w:numPr>
          <w:ilvl w:val="0"/>
          <w:numId w:val="4"/>
        </w:numPr>
        <w:shd w:val="clear" w:color="auto" w:fill="auto"/>
        <w:tabs>
          <w:tab w:val="left" w:pos="918"/>
        </w:tabs>
        <w:spacing w:before="0" w:after="0" w:line="211" w:lineRule="exact"/>
        <w:ind w:left="360" w:right="760" w:firstLine="200"/>
        <w:jc w:val="both"/>
      </w:pPr>
      <w:r>
        <w:t>Der Papst ist nicht der wahre Nachfolger Petri, wenn seine Sitten in Widerspruch mit denen des hei</w:t>
      </w:r>
      <w:r>
        <w:softHyphen/>
        <w:t>ligen Petrus stehen. Ähnlich verhält es sich mit den Kardinälen.</w:t>
      </w:r>
    </w:p>
    <w:p w:rsidR="00B3533F" w:rsidRDefault="009C4D1B">
      <w:pPr>
        <w:pStyle w:val="Bodytext20"/>
        <w:framePr w:w="5741" w:h="7057" w:hRule="exact" w:wrap="none" w:vAnchor="page" w:hAnchor="page" w:x="337" w:y="1006"/>
        <w:shd w:val="clear" w:color="auto" w:fill="auto"/>
        <w:spacing w:before="0" w:after="0" w:line="211" w:lineRule="exact"/>
        <w:ind w:left="360" w:right="760" w:firstLine="200"/>
        <w:jc w:val="both"/>
      </w:pPr>
      <w:r>
        <w:t>15. Der kirchliche Gehorsam ist von den Priestern erfunden g</w:t>
      </w:r>
      <w:r>
        <w:t>egen die ausdrückliche Erklärung der Hei</w:t>
      </w:r>
      <w:r>
        <w:softHyphen/>
        <w:t>ligen Schrift.</w:t>
      </w:r>
    </w:p>
    <w:p w:rsidR="00B3533F" w:rsidRDefault="009C4D1B">
      <w:pPr>
        <w:pStyle w:val="Bodytext20"/>
        <w:framePr w:w="5741" w:h="7057" w:hRule="exact" w:wrap="none" w:vAnchor="page" w:hAnchor="page" w:x="337" w:y="1006"/>
        <w:shd w:val="clear" w:color="auto" w:fill="auto"/>
        <w:spacing w:before="0" w:after="0" w:line="216" w:lineRule="exact"/>
        <w:ind w:left="360" w:right="760" w:firstLine="200"/>
        <w:jc w:val="both"/>
      </w:pPr>
      <w:r>
        <w:t xml:space="preserve">17. Ein frommer und tauglicher Priester </w:t>
      </w:r>
      <w:proofErr w:type="spellStart"/>
      <w:r>
        <w:t>muß</w:t>
      </w:r>
      <w:proofErr w:type="spellEnd"/>
      <w:r>
        <w:t xml:space="preserve"> pre</w:t>
      </w:r>
      <w:r>
        <w:softHyphen/>
        <w:t>digen, ungeachtet einer vorgeblichen Exkommunikation.</w:t>
      </w:r>
    </w:p>
    <w:p w:rsidR="00B3533F" w:rsidRDefault="009C4D1B">
      <w:pPr>
        <w:pStyle w:val="Bodytext20"/>
        <w:framePr w:w="5741" w:h="7057" w:hRule="exact" w:wrap="none" w:vAnchor="page" w:hAnchor="page" w:x="337" w:y="1006"/>
        <w:numPr>
          <w:ilvl w:val="0"/>
          <w:numId w:val="5"/>
        </w:numPr>
        <w:shd w:val="clear" w:color="auto" w:fill="auto"/>
        <w:tabs>
          <w:tab w:val="left" w:pos="913"/>
        </w:tabs>
        <w:spacing w:before="0" w:after="0" w:line="211" w:lineRule="exact"/>
        <w:ind w:left="360" w:right="760" w:firstLine="200"/>
        <w:jc w:val="both"/>
      </w:pPr>
      <w:r>
        <w:t>Durch die kirchlichen Zensuren unterdrückt der Klerus das Laienvolk, befriedigt dadurch seine Hab</w:t>
      </w:r>
      <w:r>
        <w:softHyphen/>
      </w:r>
      <w:r>
        <w:t>sucht und seinen Hochmut, schützt seine eigene Bos</w:t>
      </w:r>
      <w:r>
        <w:softHyphen/>
        <w:t>heit und ebnet dem Antichrist die Wege.</w:t>
      </w:r>
    </w:p>
    <w:p w:rsidR="00B3533F" w:rsidRDefault="009C4D1B">
      <w:pPr>
        <w:pStyle w:val="Bodytext20"/>
        <w:framePr w:w="5741" w:h="7057" w:hRule="exact" w:wrap="none" w:vAnchor="page" w:hAnchor="page" w:x="337" w:y="1006"/>
        <w:numPr>
          <w:ilvl w:val="0"/>
          <w:numId w:val="5"/>
        </w:numPr>
        <w:shd w:val="clear" w:color="auto" w:fill="auto"/>
        <w:tabs>
          <w:tab w:val="left" w:pos="913"/>
        </w:tabs>
        <w:spacing w:before="0" w:after="0" w:line="211" w:lineRule="exact"/>
        <w:ind w:left="360" w:right="760" w:firstLine="200"/>
        <w:jc w:val="both"/>
      </w:pPr>
      <w:r>
        <w:t>Wenn der Papst böse ist, so ist er ein Teufel wie Judas und nicht das Haupt der streitenden Kirche, da er ja nicht einmal ein Glied derselben ist.</w:t>
      </w:r>
    </w:p>
    <w:p w:rsidR="00B3533F" w:rsidRDefault="009C4D1B">
      <w:pPr>
        <w:pStyle w:val="Bodytext20"/>
        <w:framePr w:w="5741" w:h="7057" w:hRule="exact" w:wrap="none" w:vAnchor="page" w:hAnchor="page" w:x="337" w:y="1006"/>
        <w:shd w:val="clear" w:color="auto" w:fill="auto"/>
        <w:spacing w:before="0" w:after="0" w:line="216" w:lineRule="exact"/>
        <w:ind w:left="360" w:right="760" w:firstLine="200"/>
        <w:jc w:val="both"/>
      </w:pPr>
      <w:r>
        <w:t>23. Der Papst darf</w:t>
      </w:r>
      <w:r>
        <w:t xml:space="preserve"> nicht Heiligkeit genannt werden, auch nicht in Rücksicht seines Amtes.</w:t>
      </w:r>
    </w:p>
    <w:p w:rsidR="00B3533F" w:rsidRDefault="009C4D1B">
      <w:pPr>
        <w:pStyle w:val="Bodytext20"/>
        <w:framePr w:w="5741" w:h="7057" w:hRule="exact" w:wrap="none" w:vAnchor="page" w:hAnchor="page" w:x="337" w:y="1006"/>
        <w:shd w:val="clear" w:color="auto" w:fill="auto"/>
        <w:spacing w:before="0" w:after="0" w:line="211" w:lineRule="exact"/>
        <w:ind w:left="360" w:right="760" w:firstLine="200"/>
        <w:jc w:val="both"/>
      </w:pPr>
      <w:r>
        <w:t xml:space="preserve">25. Die Verurteilung der 45 Sätze </w:t>
      </w:r>
      <w:proofErr w:type="spellStart"/>
      <w:r>
        <w:t>Wiclifs</w:t>
      </w:r>
      <w:proofErr w:type="spellEnd"/>
      <w:r>
        <w:t xml:space="preserve"> ist un</w:t>
      </w:r>
      <w:r>
        <w:softHyphen/>
        <w:t>gerecht.</w:t>
      </w:r>
    </w:p>
    <w:p w:rsidR="00B3533F" w:rsidRDefault="009C4D1B">
      <w:pPr>
        <w:pStyle w:val="Bodytext20"/>
        <w:framePr w:w="5741" w:h="7057" w:hRule="exact" w:wrap="none" w:vAnchor="page" w:hAnchor="page" w:x="337" w:y="1006"/>
        <w:numPr>
          <w:ilvl w:val="0"/>
          <w:numId w:val="6"/>
        </w:numPr>
        <w:shd w:val="clear" w:color="auto" w:fill="auto"/>
        <w:tabs>
          <w:tab w:val="left" w:pos="908"/>
        </w:tabs>
        <w:spacing w:before="0" w:after="0" w:line="211" w:lineRule="exact"/>
        <w:ind w:left="360" w:right="760" w:firstLine="200"/>
        <w:jc w:val="both"/>
      </w:pPr>
      <w:r>
        <w:t xml:space="preserve">Die Apostel und treuen Priester haben die Kirche zum Heil geleitet, ehe das Papsttum eingeführt wurde, und würden es auch bis </w:t>
      </w:r>
      <w:r>
        <w:t>ans Weitende tun. wenn es kein Papsttum mehr gäbe.</w:t>
      </w:r>
    </w:p>
    <w:p w:rsidR="00B3533F" w:rsidRDefault="009C4D1B">
      <w:pPr>
        <w:pStyle w:val="Bodytext20"/>
        <w:framePr w:w="5741" w:h="7057" w:hRule="exact" w:wrap="none" w:vAnchor="page" w:hAnchor="page" w:x="337" w:y="1006"/>
        <w:numPr>
          <w:ilvl w:val="0"/>
          <w:numId w:val="6"/>
        </w:numPr>
        <w:shd w:val="clear" w:color="auto" w:fill="auto"/>
        <w:tabs>
          <w:tab w:val="left" w:pos="918"/>
        </w:tabs>
        <w:spacing w:before="0" w:after="0" w:line="216" w:lineRule="exact"/>
        <w:ind w:left="360" w:right="760" w:firstLine="200"/>
        <w:jc w:val="both"/>
      </w:pPr>
      <w:r>
        <w:t>Niemand ist weltliche Obrigkeit, niemand Prälat und niemand Bischof, solange er sich in einer Tod</w:t>
      </w:r>
      <w:r>
        <w:softHyphen/>
        <w:t>sünde befindet.</w:t>
      </w:r>
    </w:p>
    <w:p w:rsidR="00B3533F" w:rsidRDefault="009C4D1B">
      <w:pPr>
        <w:pStyle w:val="Bodytext90"/>
        <w:framePr w:wrap="none" w:vAnchor="page" w:hAnchor="page" w:x="337" w:y="8722"/>
        <w:shd w:val="clear" w:color="auto" w:fill="auto"/>
        <w:spacing w:before="0" w:line="220" w:lineRule="exact"/>
        <w:ind w:left="360"/>
        <w:jc w:val="left"/>
      </w:pPr>
      <w:r>
        <w:t>4 Hus</w:t>
      </w:r>
    </w:p>
    <w:p w:rsidR="00B3533F" w:rsidRDefault="009C4D1B">
      <w:pPr>
        <w:pStyle w:val="Headerorfooter20"/>
        <w:framePr w:wrap="none" w:vAnchor="page" w:hAnchor="page" w:x="5103" w:y="8700"/>
        <w:shd w:val="clear" w:color="auto" w:fill="auto"/>
        <w:spacing w:line="170" w:lineRule="exact"/>
      </w:pPr>
      <w:r>
        <w:rPr>
          <w:rStyle w:val="Headerorfooter2Spacing0pt"/>
        </w:rPr>
        <w:t>49</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Heading50"/>
        <w:framePr w:w="5741" w:h="7611" w:hRule="exact" w:wrap="none" w:vAnchor="page" w:hAnchor="page" w:x="337" w:y="924"/>
        <w:shd w:val="clear" w:color="auto" w:fill="auto"/>
        <w:spacing w:after="92" w:line="340" w:lineRule="exact"/>
        <w:ind w:left="360"/>
        <w:jc w:val="both"/>
      </w:pPr>
      <w:bookmarkStart w:id="13" w:name="bookmark12"/>
      <w:r>
        <w:t xml:space="preserve">Der </w:t>
      </w:r>
      <w:proofErr w:type="spellStart"/>
      <w:r>
        <w:t>Absdiiedsbrief</w:t>
      </w:r>
      <w:proofErr w:type="spellEnd"/>
      <w:r>
        <w:t xml:space="preserve"> des Johan Hus</w:t>
      </w:r>
      <w:bookmarkEnd w:id="13"/>
    </w:p>
    <w:p w:rsidR="00B3533F" w:rsidRDefault="009C4D1B">
      <w:pPr>
        <w:pStyle w:val="Bodytext100"/>
        <w:framePr w:w="5741" w:h="7611" w:hRule="exact" w:wrap="none" w:vAnchor="page" w:hAnchor="page" w:x="337" w:y="924"/>
        <w:shd w:val="clear" w:color="auto" w:fill="auto"/>
        <w:ind w:left="360" w:right="760" w:firstLine="200"/>
      </w:pPr>
      <w:r>
        <w:t>Der Prior von St. Niclas in</w:t>
      </w:r>
      <w:r>
        <w:t xml:space="preserve"> Baden, </w:t>
      </w:r>
      <w:proofErr w:type="spellStart"/>
      <w:r>
        <w:t>Pogius</w:t>
      </w:r>
      <w:proofErr w:type="spellEnd"/>
      <w:r>
        <w:t xml:space="preserve"> </w:t>
      </w:r>
      <w:proofErr w:type="spellStart"/>
      <w:r>
        <w:t>Florcn</w:t>
      </w:r>
      <w:proofErr w:type="spellEnd"/>
      <w:r>
        <w:t xml:space="preserve">- </w:t>
      </w:r>
      <w:proofErr w:type="spellStart"/>
      <w:r>
        <w:t>tinus</w:t>
      </w:r>
      <w:proofErr w:type="spellEnd"/>
      <w:r>
        <w:t xml:space="preserve">, hat als Augenzeuge </w:t>
      </w:r>
      <w:proofErr w:type="spellStart"/>
      <w:r>
        <w:t>Husens</w:t>
      </w:r>
      <w:proofErr w:type="spellEnd"/>
      <w:r>
        <w:t xml:space="preserve"> letzte Tage erlebt und einem Freund darüber berichtet. In seiner Be</w:t>
      </w:r>
      <w:r>
        <w:softHyphen/>
        <w:t xml:space="preserve">schreibung dieser Ketzerhistorie finden wir auch den aus dem Tschechischen übersetzten letzten Brief des Magisters aus </w:t>
      </w:r>
      <w:proofErr w:type="spellStart"/>
      <w:r>
        <w:t>Husinetz</w:t>
      </w:r>
      <w:proofErr w:type="spellEnd"/>
      <w:r>
        <w:t>, hie</w:t>
      </w:r>
      <w:r>
        <w:t>r nun als Ergänzung in Auszügen wiedergegeben in der Sprache der Zeit:</w:t>
      </w:r>
    </w:p>
    <w:p w:rsidR="00B3533F" w:rsidRDefault="009C4D1B">
      <w:pPr>
        <w:pStyle w:val="Bodytext100"/>
        <w:framePr w:w="5741" w:h="7611" w:hRule="exact" w:wrap="none" w:vAnchor="page" w:hAnchor="page" w:x="337" w:y="924"/>
        <w:shd w:val="clear" w:color="auto" w:fill="auto"/>
        <w:ind w:left="360" w:right="760" w:firstLine="200"/>
      </w:pPr>
      <w:r>
        <w:t xml:space="preserve">„Liebe mir Zugethane: Die </w:t>
      </w:r>
      <w:proofErr w:type="spellStart"/>
      <w:r>
        <w:t>etwelche</w:t>
      </w:r>
      <w:proofErr w:type="spellEnd"/>
      <w:r>
        <w:t xml:space="preserve"> Minuten, so mir noch vergönnt sind zu leben, will ich </w:t>
      </w:r>
      <w:proofErr w:type="spellStart"/>
      <w:r>
        <w:t>pflichtlich</w:t>
      </w:r>
      <w:proofErr w:type="spellEnd"/>
      <w:r>
        <w:t xml:space="preserve"> dazu verwenden, Euch mein Lebwohlen zu sagen; denn </w:t>
      </w:r>
      <w:proofErr w:type="spellStart"/>
      <w:r>
        <w:t>mehrlich</w:t>
      </w:r>
      <w:proofErr w:type="spellEnd"/>
      <w:r>
        <w:t xml:space="preserve"> zu </w:t>
      </w:r>
      <w:proofErr w:type="spellStart"/>
      <w:r>
        <w:t>thun</w:t>
      </w:r>
      <w:proofErr w:type="spellEnd"/>
      <w:r>
        <w:t xml:space="preserve"> vermag ich mit </w:t>
      </w:r>
      <w:proofErr w:type="spellStart"/>
      <w:r>
        <w:t>n</w:t>
      </w:r>
      <w:r>
        <w:t>ichten</w:t>
      </w:r>
      <w:proofErr w:type="spellEnd"/>
      <w:r>
        <w:t>! Seit fünf</w:t>
      </w:r>
      <w:r>
        <w:softHyphen/>
        <w:t xml:space="preserve">zehn Monaten bin ich von Euch gewichen, um hier zu </w:t>
      </w:r>
      <w:proofErr w:type="spellStart"/>
      <w:r>
        <w:t>Costniz</w:t>
      </w:r>
      <w:proofErr w:type="spellEnd"/>
      <w:r>
        <w:t xml:space="preserve"> mein Euch </w:t>
      </w:r>
      <w:proofErr w:type="spellStart"/>
      <w:r>
        <w:t>gethan</w:t>
      </w:r>
      <w:proofErr w:type="spellEnd"/>
      <w:r>
        <w:t xml:space="preserve"> Lehrwerk zu </w:t>
      </w:r>
      <w:proofErr w:type="spellStart"/>
      <w:r>
        <w:t>vertheidigen</w:t>
      </w:r>
      <w:proofErr w:type="spellEnd"/>
      <w:r>
        <w:t xml:space="preserve"> vor den </w:t>
      </w:r>
      <w:proofErr w:type="spellStart"/>
      <w:r>
        <w:t>anhiero</w:t>
      </w:r>
      <w:proofErr w:type="spellEnd"/>
      <w:r>
        <w:t xml:space="preserve"> berufenen Vätern des </w:t>
      </w:r>
      <w:proofErr w:type="spellStart"/>
      <w:r>
        <w:t>Conziis</w:t>
      </w:r>
      <w:proofErr w:type="spellEnd"/>
      <w:r>
        <w:t xml:space="preserve">; allein mir ist solches Thun keineswegs gelungen, </w:t>
      </w:r>
      <w:proofErr w:type="spellStart"/>
      <w:r>
        <w:t>alldieweilen</w:t>
      </w:r>
      <w:proofErr w:type="spellEnd"/>
      <w:r>
        <w:t xml:space="preserve"> ich keine freie </w:t>
      </w:r>
      <w:proofErr w:type="spellStart"/>
      <w:r>
        <w:t>Red</w:t>
      </w:r>
      <w:proofErr w:type="spellEnd"/>
      <w:r>
        <w:t xml:space="preserve"> führen dü</w:t>
      </w:r>
      <w:r>
        <w:t xml:space="preserve">rft, sondern all mein Gründen und Beweisen überschrien </w:t>
      </w:r>
      <w:proofErr w:type="spellStart"/>
      <w:r>
        <w:t>wurd</w:t>
      </w:r>
      <w:proofErr w:type="spellEnd"/>
      <w:r>
        <w:t xml:space="preserve"> von grim</w:t>
      </w:r>
      <w:r>
        <w:softHyphen/>
        <w:t>men Widersachern aus fernen Landen, welscher und</w:t>
      </w:r>
    </w:p>
    <w:p w:rsidR="00B3533F" w:rsidRDefault="009C4D1B">
      <w:pPr>
        <w:pStyle w:val="Bodytext100"/>
        <w:framePr w:w="5741" w:h="7611" w:hRule="exact" w:wrap="none" w:vAnchor="page" w:hAnchor="page" w:x="337" w:y="924"/>
        <w:shd w:val="clear" w:color="auto" w:fill="auto"/>
        <w:tabs>
          <w:tab w:val="left" w:leader="dot" w:pos="2386"/>
        </w:tabs>
        <w:ind w:left="360"/>
      </w:pPr>
      <w:proofErr w:type="spellStart"/>
      <w:r>
        <w:t>teutscher</w:t>
      </w:r>
      <w:proofErr w:type="spellEnd"/>
      <w:r>
        <w:t xml:space="preserve"> Zungen </w:t>
      </w:r>
      <w:r>
        <w:tab/>
        <w:t xml:space="preserve"> </w:t>
      </w:r>
      <w:proofErr w:type="spellStart"/>
      <w:r>
        <w:t>Erstdem</w:t>
      </w:r>
      <w:proofErr w:type="spellEnd"/>
      <w:r>
        <w:t xml:space="preserve"> war Freundlichkeit</w:t>
      </w:r>
    </w:p>
    <w:p w:rsidR="00B3533F" w:rsidRDefault="009C4D1B">
      <w:pPr>
        <w:pStyle w:val="Bodytext100"/>
        <w:framePr w:w="5741" w:h="7611" w:hRule="exact" w:wrap="none" w:vAnchor="page" w:hAnchor="page" w:x="337" w:y="924"/>
        <w:shd w:val="clear" w:color="auto" w:fill="auto"/>
        <w:tabs>
          <w:tab w:val="left" w:leader="dot" w:pos="2213"/>
        </w:tabs>
        <w:ind w:left="360"/>
      </w:pPr>
      <w:r>
        <w:t>ihr ganz Wesen</w:t>
      </w:r>
      <w:r>
        <w:tab/>
        <w:t xml:space="preserve">Da ich aber der </w:t>
      </w:r>
      <w:proofErr w:type="spellStart"/>
      <w:r>
        <w:t>Feinzüngigkeit</w:t>
      </w:r>
      <w:proofErr w:type="spellEnd"/>
    </w:p>
    <w:p w:rsidR="00B3533F" w:rsidRDefault="009C4D1B">
      <w:pPr>
        <w:pStyle w:val="Bodytext100"/>
        <w:framePr w:w="5741" w:h="7611" w:hRule="exact" w:wrap="none" w:vAnchor="page" w:hAnchor="page" w:x="337" w:y="924"/>
        <w:shd w:val="clear" w:color="auto" w:fill="auto"/>
        <w:tabs>
          <w:tab w:val="left" w:leader="dot" w:pos="1157"/>
        </w:tabs>
        <w:ind w:left="360" w:right="760"/>
      </w:pPr>
      <w:r>
        <w:t xml:space="preserve">dieser </w:t>
      </w:r>
      <w:proofErr w:type="spellStart"/>
      <w:r>
        <w:t>Cardinäle</w:t>
      </w:r>
      <w:proofErr w:type="spellEnd"/>
      <w:r>
        <w:t xml:space="preserve"> mein frei Gewissen nicht </w:t>
      </w:r>
      <w:r>
        <w:t xml:space="preserve">opfern wollte, so </w:t>
      </w:r>
      <w:proofErr w:type="spellStart"/>
      <w:r>
        <w:t>geberdeten</w:t>
      </w:r>
      <w:proofErr w:type="spellEnd"/>
      <w:r>
        <w:t xml:space="preserve"> sie sich </w:t>
      </w:r>
      <w:proofErr w:type="spellStart"/>
      <w:r>
        <w:t>alsbaldiglich</w:t>
      </w:r>
      <w:proofErr w:type="spellEnd"/>
      <w:r>
        <w:t xml:space="preserve"> anders, sie </w:t>
      </w:r>
      <w:proofErr w:type="spellStart"/>
      <w:r>
        <w:t>droheten</w:t>
      </w:r>
      <w:proofErr w:type="spellEnd"/>
      <w:r>
        <w:t xml:space="preserve"> mit Kerker, Hunger und Durst, welche Droh- </w:t>
      </w:r>
      <w:proofErr w:type="spellStart"/>
      <w:r>
        <w:t>lichkeit</w:t>
      </w:r>
      <w:proofErr w:type="spellEnd"/>
      <w:r>
        <w:t xml:space="preserve"> sie alsbald an mir </w:t>
      </w:r>
      <w:proofErr w:type="spellStart"/>
      <w:r>
        <w:t>practiziereten</w:t>
      </w:r>
      <w:proofErr w:type="spellEnd"/>
      <w:r>
        <w:t xml:space="preserve">; denn ich </w:t>
      </w:r>
      <w:proofErr w:type="spellStart"/>
      <w:r>
        <w:t>wurd</w:t>
      </w:r>
      <w:proofErr w:type="spellEnd"/>
      <w:r>
        <w:t xml:space="preserve"> nimmer in mein frei </w:t>
      </w:r>
      <w:proofErr w:type="spellStart"/>
      <w:r>
        <w:t>Luglein</w:t>
      </w:r>
      <w:proofErr w:type="spellEnd"/>
      <w:r>
        <w:t xml:space="preserve"> gelassen, sondern in ein </w:t>
      </w:r>
      <w:proofErr w:type="spellStart"/>
      <w:r>
        <w:t>Enghäuslein</w:t>
      </w:r>
      <w:proofErr w:type="spellEnd"/>
      <w:r>
        <w:t xml:space="preserve"> </w:t>
      </w:r>
      <w:proofErr w:type="spellStart"/>
      <w:r>
        <w:t>geführet</w:t>
      </w:r>
      <w:proofErr w:type="spellEnd"/>
      <w:r>
        <w:t xml:space="preserve"> fern der</w:t>
      </w:r>
      <w:r>
        <w:t xml:space="preserve"> Mittmarkung der Stadt auf hoher Wallmauer, wo mir ein </w:t>
      </w:r>
      <w:proofErr w:type="spellStart"/>
      <w:r>
        <w:t>Fürrigel</w:t>
      </w:r>
      <w:proofErr w:type="spellEnd"/>
      <w:r>
        <w:t xml:space="preserve"> ge</w:t>
      </w:r>
      <w:r>
        <w:softHyphen/>
        <w:t xml:space="preserve">schoben und ein Söldling </w:t>
      </w:r>
      <w:proofErr w:type="spellStart"/>
      <w:r>
        <w:t>vorgesetzet</w:t>
      </w:r>
      <w:proofErr w:type="spellEnd"/>
      <w:r>
        <w:t xml:space="preserve"> zwölf </w:t>
      </w:r>
      <w:proofErr w:type="spellStart"/>
      <w:r>
        <w:t>Taglän</w:t>
      </w:r>
      <w:r>
        <w:softHyphen/>
        <w:t>gen</w:t>
      </w:r>
      <w:proofErr w:type="spellEnd"/>
      <w:r>
        <w:t xml:space="preserve"> </w:t>
      </w:r>
      <w:r>
        <w:tab/>
      </w:r>
      <w:proofErr w:type="spellStart"/>
      <w:r>
        <w:t>D'a</w:t>
      </w:r>
      <w:proofErr w:type="spellEnd"/>
      <w:r>
        <w:t xml:space="preserve"> ich aber keinen Widerruf mir </w:t>
      </w:r>
      <w:proofErr w:type="spellStart"/>
      <w:r>
        <w:t>aufschul</w:t>
      </w:r>
      <w:proofErr w:type="spellEnd"/>
      <w:r>
        <w:softHyphen/>
      </w:r>
    </w:p>
    <w:p w:rsidR="00B3533F" w:rsidRDefault="009C4D1B">
      <w:pPr>
        <w:pStyle w:val="Bodytext100"/>
        <w:framePr w:w="5741" w:h="7611" w:hRule="exact" w:wrap="none" w:vAnchor="page" w:hAnchor="page" w:x="337" w:y="924"/>
        <w:shd w:val="clear" w:color="auto" w:fill="auto"/>
        <w:ind w:left="360" w:right="760"/>
      </w:pPr>
      <w:r>
        <w:t xml:space="preserve">den könnt, auch die mir zugesprochenen </w:t>
      </w:r>
      <w:proofErr w:type="spellStart"/>
      <w:r>
        <w:t>Weltgütci</w:t>
      </w:r>
      <w:proofErr w:type="spellEnd"/>
      <w:r>
        <w:t xml:space="preserve"> kein Ändern meiner Lehrweisen </w:t>
      </w:r>
      <w:proofErr w:type="spellStart"/>
      <w:r>
        <w:t>beiführeten</w:t>
      </w:r>
      <w:proofErr w:type="spellEnd"/>
      <w:r>
        <w:t>,</w:t>
      </w:r>
      <w:r>
        <w:t xml:space="preserve"> so </w:t>
      </w:r>
      <w:proofErr w:type="spellStart"/>
      <w:r>
        <w:t>wurd</w:t>
      </w:r>
      <w:proofErr w:type="spellEnd"/>
      <w:r>
        <w:t xml:space="preserve"> ich, trotz meines lauten Protestes gegen die an mir geübten </w:t>
      </w:r>
      <w:proofErr w:type="spellStart"/>
      <w:r>
        <w:t>Gewaltthätigkeiten</w:t>
      </w:r>
      <w:proofErr w:type="spellEnd"/>
      <w:r>
        <w:t xml:space="preserve"> und Unbill, in ein feucht</w:t>
      </w:r>
    </w:p>
    <w:p w:rsidR="00B3533F" w:rsidRDefault="009C4D1B">
      <w:pPr>
        <w:pStyle w:val="Headerorfooter80"/>
        <w:framePr w:wrap="none" w:vAnchor="page" w:hAnchor="page" w:x="659" w:y="8716"/>
        <w:shd w:val="clear" w:color="auto" w:fill="auto"/>
        <w:spacing w:line="170" w:lineRule="exact"/>
      </w:pPr>
      <w:r>
        <w:t>50</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100"/>
        <w:framePr w:w="5741" w:h="7542" w:hRule="exact" w:wrap="none" w:vAnchor="page" w:hAnchor="page" w:x="337" w:y="993"/>
        <w:shd w:val="clear" w:color="auto" w:fill="auto"/>
        <w:ind w:left="360" w:right="760"/>
      </w:pPr>
      <w:proofErr w:type="spellStart"/>
      <w:r>
        <w:t>Thurnloch</w:t>
      </w:r>
      <w:proofErr w:type="spellEnd"/>
      <w:r>
        <w:t xml:space="preserve"> geworfen achtzig Taglängen, </w:t>
      </w:r>
      <w:proofErr w:type="spellStart"/>
      <w:r>
        <w:t>sonder</w:t>
      </w:r>
      <w:proofErr w:type="spellEnd"/>
      <w:r>
        <w:t xml:space="preserve"> Verhör. Mein Atz war </w:t>
      </w:r>
      <w:proofErr w:type="spellStart"/>
      <w:r>
        <w:t>Färbrei</w:t>
      </w:r>
      <w:proofErr w:type="spellEnd"/>
      <w:r>
        <w:t xml:space="preserve">, dick und salzig, mein </w:t>
      </w:r>
      <w:proofErr w:type="spellStart"/>
      <w:r>
        <w:t>Wasser</w:t>
      </w:r>
      <w:r>
        <w:softHyphen/>
        <w:t>trunk</w:t>
      </w:r>
      <w:proofErr w:type="spellEnd"/>
      <w:r>
        <w:t xml:space="preserve"> </w:t>
      </w:r>
      <w:proofErr w:type="spellStart"/>
      <w:r>
        <w:t>sparsam</w:t>
      </w:r>
      <w:r>
        <w:t>lich</w:t>
      </w:r>
      <w:proofErr w:type="spellEnd"/>
      <w:r>
        <w:t xml:space="preserve"> mir </w:t>
      </w:r>
      <w:proofErr w:type="spellStart"/>
      <w:r>
        <w:t>zugestellet</w:t>
      </w:r>
      <w:proofErr w:type="spellEnd"/>
      <w:r>
        <w:t xml:space="preserve">, des Tages Licht ward mir abwanden. </w:t>
      </w:r>
      <w:proofErr w:type="spellStart"/>
      <w:r>
        <w:t>Nunmehro</w:t>
      </w:r>
      <w:proofErr w:type="spellEnd"/>
      <w:r>
        <w:t xml:space="preserve"> </w:t>
      </w:r>
      <w:proofErr w:type="spellStart"/>
      <w:r>
        <w:t>wurd</w:t>
      </w:r>
      <w:proofErr w:type="spellEnd"/>
      <w:r>
        <w:t xml:space="preserve"> ich wieder be</w:t>
      </w:r>
      <w:r>
        <w:softHyphen/>
        <w:t xml:space="preserve">fraget meines Sinnes wegen und </w:t>
      </w:r>
      <w:proofErr w:type="spellStart"/>
      <w:r>
        <w:t>schmeichelig</w:t>
      </w:r>
      <w:proofErr w:type="spellEnd"/>
      <w:r>
        <w:t xml:space="preserve"> mit mir </w:t>
      </w:r>
      <w:proofErr w:type="spellStart"/>
      <w:r>
        <w:t>gethan</w:t>
      </w:r>
      <w:proofErr w:type="spellEnd"/>
      <w:r>
        <w:t xml:space="preserve"> von meinen Widersachern, ob ich nicht wider</w:t>
      </w:r>
      <w:r>
        <w:softHyphen/>
        <w:t xml:space="preserve">rufen möcht vor allem Volk. </w:t>
      </w:r>
      <w:proofErr w:type="spellStart"/>
      <w:r>
        <w:t>Deß</w:t>
      </w:r>
      <w:proofErr w:type="spellEnd"/>
      <w:r>
        <w:t xml:space="preserve"> </w:t>
      </w:r>
      <w:proofErr w:type="spellStart"/>
      <w:r>
        <w:t>Gewährs</w:t>
      </w:r>
      <w:proofErr w:type="spellEnd"/>
      <w:r>
        <w:t xml:space="preserve"> </w:t>
      </w:r>
      <w:proofErr w:type="spellStart"/>
      <w:r>
        <w:t>schämete</w:t>
      </w:r>
      <w:proofErr w:type="spellEnd"/>
      <w:r>
        <w:t xml:space="preserve"> ich mich je mehr un</w:t>
      </w:r>
      <w:r>
        <w:t>d mehr, die weilen es gegen Got</w:t>
      </w:r>
      <w:r>
        <w:softHyphen/>
        <w:t xml:space="preserve">tes Wort und mein Gewissen war und noch </w:t>
      </w:r>
      <w:proofErr w:type="spellStart"/>
      <w:r>
        <w:t>iste</w:t>
      </w:r>
      <w:proofErr w:type="spellEnd"/>
      <w:r>
        <w:t>. So</w:t>
      </w:r>
      <w:r>
        <w:softHyphen/>
        <w:t xml:space="preserve">dann </w:t>
      </w:r>
      <w:proofErr w:type="spellStart"/>
      <w:r>
        <w:t>schleifete</w:t>
      </w:r>
      <w:proofErr w:type="spellEnd"/>
      <w:r>
        <w:t xml:space="preserve"> man mich in trübseligere </w:t>
      </w:r>
      <w:proofErr w:type="spellStart"/>
      <w:r>
        <w:t>Kerkerung</w:t>
      </w:r>
      <w:proofErr w:type="spellEnd"/>
      <w:r>
        <w:t xml:space="preserve">. wo des Sees Gischt durch meines </w:t>
      </w:r>
      <w:proofErr w:type="spellStart"/>
      <w:r>
        <w:t>Thurnes</w:t>
      </w:r>
      <w:proofErr w:type="spellEnd"/>
      <w:r>
        <w:t xml:space="preserve"> Luftloch </w:t>
      </w:r>
      <w:proofErr w:type="spellStart"/>
      <w:r>
        <w:t>spritzete</w:t>
      </w:r>
      <w:proofErr w:type="spellEnd"/>
      <w:r>
        <w:t xml:space="preserve"> und meines Lagers </w:t>
      </w:r>
      <w:proofErr w:type="spellStart"/>
      <w:r>
        <w:t>Strohbuchtung</w:t>
      </w:r>
      <w:proofErr w:type="spellEnd"/>
      <w:r>
        <w:t xml:space="preserve"> feucht machte, </w:t>
      </w:r>
      <w:proofErr w:type="spellStart"/>
      <w:r>
        <w:t>daß</w:t>
      </w:r>
      <w:proofErr w:type="spellEnd"/>
      <w:r>
        <w:t xml:space="preserve"> sie </w:t>
      </w:r>
      <w:proofErr w:type="spellStart"/>
      <w:r>
        <w:t>meuchelig</w:t>
      </w:r>
      <w:proofErr w:type="spellEnd"/>
      <w:r>
        <w:t xml:space="preserve"> wurde und unter meinem Leib moderte und </w:t>
      </w:r>
      <w:proofErr w:type="spellStart"/>
      <w:r>
        <w:t>vermistete</w:t>
      </w:r>
      <w:proofErr w:type="spellEnd"/>
      <w:r>
        <w:t xml:space="preserve">. Meines Mastes </w:t>
      </w:r>
      <w:proofErr w:type="spellStart"/>
      <w:r>
        <w:t>Noth</w:t>
      </w:r>
      <w:proofErr w:type="spellEnd"/>
      <w:r>
        <w:t xml:space="preserve"> verrichtete ich in ein </w:t>
      </w:r>
      <w:proofErr w:type="spellStart"/>
      <w:r>
        <w:t>Grüblein</w:t>
      </w:r>
      <w:proofErr w:type="spellEnd"/>
      <w:r>
        <w:t xml:space="preserve"> zu meinen Füßen, </w:t>
      </w:r>
      <w:proofErr w:type="spellStart"/>
      <w:r>
        <w:t>daß</w:t>
      </w:r>
      <w:proofErr w:type="spellEnd"/>
      <w:r>
        <w:t xml:space="preserve"> </w:t>
      </w:r>
      <w:proofErr w:type="spellStart"/>
      <w:r>
        <w:t>oftmalen</w:t>
      </w:r>
      <w:proofErr w:type="spellEnd"/>
      <w:r>
        <w:t xml:space="preserve"> erst nach Wochen sich </w:t>
      </w:r>
      <w:proofErr w:type="spellStart"/>
      <w:r>
        <w:t>spülete</w:t>
      </w:r>
      <w:proofErr w:type="spellEnd"/>
      <w:r>
        <w:t xml:space="preserve"> durch Hoch- </w:t>
      </w:r>
      <w:proofErr w:type="spellStart"/>
      <w:r>
        <w:t>Huthung</w:t>
      </w:r>
      <w:proofErr w:type="spellEnd"/>
      <w:r>
        <w:t xml:space="preserve"> der Seegewässer, </w:t>
      </w:r>
      <w:proofErr w:type="spellStart"/>
      <w:r>
        <w:t>hiedurch</w:t>
      </w:r>
      <w:proofErr w:type="spellEnd"/>
      <w:r>
        <w:t xml:space="preserve"> entstand Gestank, der fast oft mich </w:t>
      </w:r>
      <w:proofErr w:type="spellStart"/>
      <w:r>
        <w:t>tödete</w:t>
      </w:r>
      <w:proofErr w:type="spellEnd"/>
      <w:r>
        <w:t>; Fi</w:t>
      </w:r>
      <w:r>
        <w:t xml:space="preserve">eber durchzitterten und durchbrannten mein Gebein, </w:t>
      </w:r>
      <w:proofErr w:type="spellStart"/>
      <w:r>
        <w:t>beißiger</w:t>
      </w:r>
      <w:proofErr w:type="spellEnd"/>
      <w:r>
        <w:t xml:space="preserve"> Aussatz lagerte sich auf meine Haut und wehe stechende Blattern wucherten auf meiner </w:t>
      </w:r>
      <w:proofErr w:type="spellStart"/>
      <w:r>
        <w:t>Zung</w:t>
      </w:r>
      <w:proofErr w:type="spellEnd"/>
      <w:r>
        <w:t xml:space="preserve">. die durch die Salzatzung, so mir </w:t>
      </w:r>
      <w:proofErr w:type="gramStart"/>
      <w:r>
        <w:t>gereichet</w:t>
      </w:r>
      <w:proofErr w:type="gramEnd"/>
      <w:r>
        <w:t xml:space="preserve"> </w:t>
      </w:r>
      <w:proofErr w:type="spellStart"/>
      <w:r>
        <w:t>wurd</w:t>
      </w:r>
      <w:proofErr w:type="spellEnd"/>
      <w:r>
        <w:t xml:space="preserve">. peinlich Schlingen </w:t>
      </w:r>
      <w:proofErr w:type="gramStart"/>
      <w:r>
        <w:t>machte</w:t>
      </w:r>
      <w:proofErr w:type="gramEnd"/>
      <w:r>
        <w:t xml:space="preserve">. Meine Zähne lockerten ab und </w:t>
      </w:r>
      <w:r>
        <w:t xml:space="preserve">fielen auf mein faul Stroh, meine Kraft wich von mir, und meiner Augen Strahl dunkelte. Die Nägel meiner Finger schippten sich, dieweil ich sie nicht mehr behagen könnt, und mein lang Bart wimmelte von Ungeziefer, das mich stetig quälte und </w:t>
      </w:r>
      <w:proofErr w:type="spellStart"/>
      <w:r>
        <w:t>etwelcher</w:t>
      </w:r>
      <w:proofErr w:type="spellEnd"/>
      <w:r>
        <w:t xml:space="preserve"> Orten</w:t>
      </w:r>
      <w:r>
        <w:t xml:space="preserve"> mich anfraß und in meiner </w:t>
      </w:r>
      <w:proofErr w:type="spellStart"/>
      <w:r>
        <w:t>Wundhaut</w:t>
      </w:r>
      <w:proofErr w:type="spellEnd"/>
      <w:r>
        <w:t xml:space="preserve"> sich </w:t>
      </w:r>
      <w:proofErr w:type="spellStart"/>
      <w:r>
        <w:t>ekelich</w:t>
      </w:r>
      <w:proofErr w:type="spellEnd"/>
      <w:r>
        <w:t xml:space="preserve"> </w:t>
      </w:r>
      <w:proofErr w:type="spellStart"/>
      <w:r>
        <w:t>mehrete</w:t>
      </w:r>
      <w:proofErr w:type="spellEnd"/>
      <w:r>
        <w:t xml:space="preserve">. Mein Gewand </w:t>
      </w:r>
      <w:proofErr w:type="spellStart"/>
      <w:r>
        <w:t>mürbete</w:t>
      </w:r>
      <w:proofErr w:type="spellEnd"/>
      <w:r>
        <w:t xml:space="preserve"> und deckte meine </w:t>
      </w:r>
      <w:proofErr w:type="spellStart"/>
      <w:r>
        <w:t>Blösigkeit</w:t>
      </w:r>
      <w:proofErr w:type="spellEnd"/>
      <w:r>
        <w:t xml:space="preserve"> nimmer, der </w:t>
      </w:r>
      <w:proofErr w:type="gramStart"/>
      <w:r>
        <w:t>wei</w:t>
      </w:r>
      <w:r>
        <w:softHyphen/>
        <w:t>len</w:t>
      </w:r>
      <w:proofErr w:type="gramEnd"/>
      <w:r>
        <w:t xml:space="preserve"> ich schon sechs Monde also beherbergt </w:t>
      </w:r>
      <w:proofErr w:type="spellStart"/>
      <w:r>
        <w:t>wurd</w:t>
      </w:r>
      <w:proofErr w:type="spellEnd"/>
      <w:r>
        <w:t>. Und wiederum ward ich heraufgezogen und zum Widerruf</w:t>
      </w:r>
    </w:p>
    <w:p w:rsidR="00B3533F" w:rsidRDefault="009C4D1B">
      <w:pPr>
        <w:pStyle w:val="Bodytext100"/>
        <w:framePr w:w="5741" w:h="7542" w:hRule="exact" w:wrap="none" w:vAnchor="page" w:hAnchor="page" w:x="337" w:y="993"/>
        <w:shd w:val="clear" w:color="auto" w:fill="auto"/>
        <w:tabs>
          <w:tab w:val="left" w:leader="dot" w:pos="4262"/>
        </w:tabs>
        <w:ind w:left="360"/>
      </w:pPr>
      <w:proofErr w:type="spellStart"/>
      <w:r>
        <w:t>aufgemahnet</w:t>
      </w:r>
      <w:proofErr w:type="spellEnd"/>
      <w:r>
        <w:t xml:space="preserve"> von Freunden und </w:t>
      </w:r>
      <w:r>
        <w:t>Feinden</w:t>
      </w:r>
      <w:r>
        <w:tab/>
        <w:t>Wieder</w:t>
      </w:r>
    </w:p>
    <w:p w:rsidR="00B3533F" w:rsidRDefault="009C4D1B">
      <w:pPr>
        <w:pStyle w:val="Bodytext100"/>
        <w:framePr w:w="5741" w:h="7542" w:hRule="exact" w:wrap="none" w:vAnchor="page" w:hAnchor="page" w:x="337" w:y="993"/>
        <w:shd w:val="clear" w:color="auto" w:fill="auto"/>
        <w:ind w:left="360" w:right="760"/>
      </w:pPr>
      <w:r>
        <w:t xml:space="preserve">in mein </w:t>
      </w:r>
      <w:proofErr w:type="spellStart"/>
      <w:r>
        <w:t>Thurnloch</w:t>
      </w:r>
      <w:proofErr w:type="spellEnd"/>
      <w:r>
        <w:t xml:space="preserve"> gestoßen, in welchem ich schmach</w:t>
      </w:r>
      <w:r>
        <w:softHyphen/>
        <w:t xml:space="preserve">ten </w:t>
      </w:r>
      <w:proofErr w:type="spellStart"/>
      <w:r>
        <w:t>mußte</w:t>
      </w:r>
      <w:proofErr w:type="spellEnd"/>
      <w:r>
        <w:t>, bis vor wenigen Wochen. Zwar wär mir</w:t>
      </w:r>
    </w:p>
    <w:p w:rsidR="00B3533F" w:rsidRDefault="009C4D1B">
      <w:pPr>
        <w:pStyle w:val="Headerorfooter30"/>
        <w:framePr w:wrap="none" w:vAnchor="page" w:hAnchor="page" w:x="678" w:y="8795"/>
        <w:shd w:val="clear" w:color="auto" w:fill="auto"/>
        <w:spacing w:line="130" w:lineRule="exact"/>
      </w:pPr>
      <w:r>
        <w:rPr>
          <w:rStyle w:val="Headerorfooter3Spacing0pt"/>
          <w:b/>
          <w:bCs/>
        </w:rPr>
        <w:t>4*</w:t>
      </w:r>
    </w:p>
    <w:p w:rsidR="00B3533F" w:rsidRDefault="009C4D1B">
      <w:pPr>
        <w:pStyle w:val="Headerorfooter50"/>
        <w:framePr w:wrap="none" w:vAnchor="page" w:hAnchor="page" w:x="5137" w:y="8654"/>
        <w:shd w:val="clear" w:color="auto" w:fill="auto"/>
        <w:spacing w:line="240" w:lineRule="exact"/>
      </w:pPr>
      <w:r>
        <w:t>51</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100"/>
        <w:framePr w:w="5741" w:h="7528" w:hRule="exact" w:wrap="none" w:vAnchor="page" w:hAnchor="page" w:x="337" w:y="983"/>
        <w:shd w:val="clear" w:color="auto" w:fill="auto"/>
        <w:tabs>
          <w:tab w:val="left" w:leader="dot" w:pos="2728"/>
        </w:tabs>
        <w:ind w:left="340" w:right="800"/>
      </w:pPr>
      <w:r>
        <w:t xml:space="preserve">die Flucht vergönnet worden durch Hilf </w:t>
      </w:r>
      <w:proofErr w:type="spellStart"/>
      <w:r>
        <w:t>etwelch</w:t>
      </w:r>
      <w:proofErr w:type="spellEnd"/>
      <w:r>
        <w:t xml:space="preserve"> mir </w:t>
      </w:r>
      <w:proofErr w:type="spellStart"/>
      <w:r>
        <w:t>Zugethaner</w:t>
      </w:r>
      <w:proofErr w:type="spellEnd"/>
      <w:r>
        <w:t xml:space="preserve">, allein mein Gewissen </w:t>
      </w:r>
      <w:proofErr w:type="spellStart"/>
      <w:r>
        <w:t>mahnete</w:t>
      </w:r>
      <w:proofErr w:type="spellEnd"/>
      <w:r>
        <w:t xml:space="preserve"> mich ab </w:t>
      </w:r>
      <w:proofErr w:type="spellStart"/>
      <w:r>
        <w:t>hievon</w:t>
      </w:r>
      <w:proofErr w:type="spellEnd"/>
      <w:r>
        <w:t xml:space="preserve">, </w:t>
      </w:r>
      <w:proofErr w:type="spellStart"/>
      <w:r>
        <w:t>obwohl</w:t>
      </w:r>
      <w:r>
        <w:t>en</w:t>
      </w:r>
      <w:proofErr w:type="spellEnd"/>
      <w:r>
        <w:t xml:space="preserve"> mir dadurch kein Heil erwuchs; denn ich bin krank und bresthaft worden an meinem Kör</w:t>
      </w:r>
      <w:r>
        <w:softHyphen/>
        <w:t xml:space="preserve">per, </w:t>
      </w:r>
      <w:proofErr w:type="spellStart"/>
      <w:r>
        <w:t>daß</w:t>
      </w:r>
      <w:proofErr w:type="spellEnd"/>
      <w:r>
        <w:t xml:space="preserve"> meiner </w:t>
      </w:r>
      <w:proofErr w:type="spellStart"/>
      <w:r>
        <w:t>Hütt</w:t>
      </w:r>
      <w:proofErr w:type="spellEnd"/>
      <w:r>
        <w:t xml:space="preserve"> Abbruch mich </w:t>
      </w:r>
      <w:proofErr w:type="spellStart"/>
      <w:r>
        <w:t>izt</w:t>
      </w:r>
      <w:proofErr w:type="spellEnd"/>
      <w:r>
        <w:t xml:space="preserve"> nimmer hoch anficht. Das alleine </w:t>
      </w:r>
      <w:proofErr w:type="spellStart"/>
      <w:r>
        <w:t>thuet</w:t>
      </w:r>
      <w:proofErr w:type="spellEnd"/>
      <w:r>
        <w:t xml:space="preserve"> mir weh, </w:t>
      </w:r>
      <w:proofErr w:type="spellStart"/>
      <w:r>
        <w:t>daß</w:t>
      </w:r>
      <w:proofErr w:type="spellEnd"/>
      <w:r>
        <w:t xml:space="preserve"> ich Euch in dieser Welt nicht mehr wiedersehn und ich aufhören soll, Gottes Lo</w:t>
      </w:r>
      <w:r>
        <w:t xml:space="preserve">b und seines Sohnes Evangelium zu künden. Ärgert Euch aber nicht daran, also hat eben mir die Vorsehung einen Weg gerichtet, und ob er auch </w:t>
      </w:r>
      <w:proofErr w:type="spellStart"/>
      <w:r>
        <w:t>dornigt</w:t>
      </w:r>
      <w:proofErr w:type="spellEnd"/>
      <w:r>
        <w:t xml:space="preserve">, steilbergig und </w:t>
      </w:r>
      <w:proofErr w:type="spellStart"/>
      <w:r>
        <w:t>rauig</w:t>
      </w:r>
      <w:proofErr w:type="spellEnd"/>
      <w:r>
        <w:t xml:space="preserve"> ist, so harr ich doch dem </w:t>
      </w:r>
      <w:proofErr w:type="spellStart"/>
      <w:r>
        <w:t>Hoffen</w:t>
      </w:r>
      <w:proofErr w:type="spellEnd"/>
      <w:r>
        <w:t xml:space="preserve">, </w:t>
      </w:r>
      <w:proofErr w:type="spellStart"/>
      <w:r>
        <w:t>daß</w:t>
      </w:r>
      <w:proofErr w:type="spellEnd"/>
      <w:r>
        <w:t xml:space="preserve"> er zu seligem Siegesziel und vom Glauben zum Sc</w:t>
      </w:r>
      <w:r>
        <w:t xml:space="preserve">hauen, von </w:t>
      </w:r>
      <w:proofErr w:type="spellStart"/>
      <w:r>
        <w:t>Strauchelung</w:t>
      </w:r>
      <w:proofErr w:type="spellEnd"/>
      <w:r>
        <w:t xml:space="preserve"> zur Stetigkeit führen wird. </w:t>
      </w:r>
      <w:proofErr w:type="spellStart"/>
      <w:r>
        <w:t>Sodannen</w:t>
      </w:r>
      <w:proofErr w:type="spellEnd"/>
      <w:r>
        <w:t xml:space="preserve"> schmerzet mich </w:t>
      </w:r>
      <w:proofErr w:type="spellStart"/>
      <w:r>
        <w:t>tieflich</w:t>
      </w:r>
      <w:proofErr w:type="spellEnd"/>
      <w:r>
        <w:t xml:space="preserve">, </w:t>
      </w:r>
      <w:proofErr w:type="spellStart"/>
      <w:r>
        <w:t>daß</w:t>
      </w:r>
      <w:proofErr w:type="spellEnd"/>
      <w:r>
        <w:t xml:space="preserve"> die Diener der heiligen </w:t>
      </w:r>
      <w:proofErr w:type="spellStart"/>
      <w:r>
        <w:t>Kirdi</w:t>
      </w:r>
      <w:proofErr w:type="spellEnd"/>
      <w:r>
        <w:t xml:space="preserve"> also unergründlich in Laster und </w:t>
      </w:r>
      <w:proofErr w:type="spellStart"/>
      <w:r>
        <w:t>Schandthaten</w:t>
      </w:r>
      <w:proofErr w:type="spellEnd"/>
      <w:r>
        <w:t xml:space="preserve"> versunken sind, </w:t>
      </w:r>
      <w:proofErr w:type="spellStart"/>
      <w:r>
        <w:t>daß</w:t>
      </w:r>
      <w:proofErr w:type="spellEnd"/>
      <w:r>
        <w:t xml:space="preserve"> sie die Schwärz ihrer Seelen und ihre Boshaftigkeit nichtmalen mehr zu</w:t>
      </w:r>
      <w:r>
        <w:t xml:space="preserve"> erkennen vermögen und an Muth und Kraft zum </w:t>
      </w:r>
      <w:proofErr w:type="spellStart"/>
      <w:r>
        <w:t>Unterlaß</w:t>
      </w:r>
      <w:proofErr w:type="spellEnd"/>
      <w:r>
        <w:t xml:space="preserve"> ihrer </w:t>
      </w:r>
      <w:proofErr w:type="spellStart"/>
      <w:r>
        <w:t>Missethaten</w:t>
      </w:r>
      <w:proofErr w:type="spellEnd"/>
      <w:r>
        <w:t xml:space="preserve"> dermaßen </w:t>
      </w:r>
      <w:proofErr w:type="spellStart"/>
      <w:r>
        <w:t>Armuth</w:t>
      </w:r>
      <w:proofErr w:type="spellEnd"/>
      <w:r>
        <w:t xml:space="preserve"> </w:t>
      </w:r>
      <w:proofErr w:type="spellStart"/>
      <w:r>
        <w:t>han</w:t>
      </w:r>
      <w:proofErr w:type="spellEnd"/>
      <w:r>
        <w:t xml:space="preserve">. </w:t>
      </w:r>
      <w:proofErr w:type="spellStart"/>
      <w:r>
        <w:t>daß</w:t>
      </w:r>
      <w:proofErr w:type="spellEnd"/>
      <w:r>
        <w:t xml:space="preserve"> sie lieber versinken ins Verderben und in ewige </w:t>
      </w:r>
      <w:proofErr w:type="spellStart"/>
      <w:r>
        <w:t>Verdammnus</w:t>
      </w:r>
      <w:proofErr w:type="spellEnd"/>
      <w:r>
        <w:t xml:space="preserve">, als </w:t>
      </w:r>
      <w:proofErr w:type="spellStart"/>
      <w:r>
        <w:t>daß</w:t>
      </w:r>
      <w:proofErr w:type="spellEnd"/>
      <w:r>
        <w:t xml:space="preserve"> sie </w:t>
      </w:r>
      <w:proofErr w:type="spellStart"/>
      <w:r>
        <w:t>rückkehreten</w:t>
      </w:r>
      <w:proofErr w:type="spellEnd"/>
      <w:r>
        <w:t xml:space="preserve"> und ihrer Ver</w:t>
      </w:r>
      <w:r>
        <w:softHyphen/>
        <w:t xml:space="preserve">nunft folgten. Nicht vermag ich zu schweigen zu dem Unrecht </w:t>
      </w:r>
      <w:r>
        <w:t xml:space="preserve">und den Sünden, so die Mehrheit der Pfaffen an mir </w:t>
      </w:r>
      <w:proofErr w:type="spellStart"/>
      <w:r>
        <w:t>geübet</w:t>
      </w:r>
      <w:proofErr w:type="spellEnd"/>
      <w:r>
        <w:t xml:space="preserve">, wie sie mich beschimpfet, </w:t>
      </w:r>
      <w:proofErr w:type="spellStart"/>
      <w:r>
        <w:t>geschmähet</w:t>
      </w:r>
      <w:proofErr w:type="spellEnd"/>
      <w:r>
        <w:t xml:space="preserve"> und verspottet, wie sie mit Lug und falsch </w:t>
      </w:r>
      <w:proofErr w:type="spellStart"/>
      <w:r>
        <w:t>Gezeugnus</w:t>
      </w:r>
      <w:proofErr w:type="spellEnd"/>
      <w:r>
        <w:t xml:space="preserve"> meinen Wandel in </w:t>
      </w:r>
      <w:proofErr w:type="spellStart"/>
      <w:r>
        <w:t>Unehr</w:t>
      </w:r>
      <w:proofErr w:type="spellEnd"/>
      <w:r>
        <w:t xml:space="preserve"> </w:t>
      </w:r>
      <w:proofErr w:type="spellStart"/>
      <w:r>
        <w:t>gesetzet</w:t>
      </w:r>
      <w:proofErr w:type="spellEnd"/>
      <w:r>
        <w:t>, wie sie falsch deu</w:t>
      </w:r>
      <w:r>
        <w:softHyphen/>
        <w:t>teten, was ich geredet</w:t>
      </w:r>
      <w:r>
        <w:tab/>
        <w:t>Mein Leib ist müd und</w:t>
      </w:r>
    </w:p>
    <w:p w:rsidR="00B3533F" w:rsidRDefault="009C4D1B">
      <w:pPr>
        <w:pStyle w:val="Bodytext100"/>
        <w:framePr w:w="5741" w:h="7528" w:hRule="exact" w:wrap="none" w:vAnchor="page" w:hAnchor="page" w:x="337" w:y="983"/>
        <w:shd w:val="clear" w:color="auto" w:fill="auto"/>
        <w:ind w:left="340" w:right="800"/>
      </w:pPr>
      <w:r>
        <w:t>dürr, mein</w:t>
      </w:r>
      <w:r>
        <w:t>e Haut aussatzvoll, meine Augen trüb ge</w:t>
      </w:r>
      <w:r>
        <w:softHyphen/>
        <w:t xml:space="preserve">worden von unverdientem Kerker, der für Mörder, </w:t>
      </w:r>
      <w:proofErr w:type="spellStart"/>
      <w:r>
        <w:t>Meineider</w:t>
      </w:r>
      <w:proofErr w:type="spellEnd"/>
      <w:r>
        <w:t xml:space="preserve"> und Blutschänder zu schreckhaft sich dar</w:t>
      </w:r>
      <w:r>
        <w:softHyphen/>
        <w:t xml:space="preserve">stellet. Meine Schriften, so ich in böhmischer </w:t>
      </w:r>
      <w:proofErr w:type="spellStart"/>
      <w:r>
        <w:t>Zung</w:t>
      </w:r>
      <w:proofErr w:type="spellEnd"/>
      <w:r>
        <w:t xml:space="preserve"> schrieb, wurden verbrennet, </w:t>
      </w:r>
      <w:proofErr w:type="spellStart"/>
      <w:r>
        <w:t>ohn</w:t>
      </w:r>
      <w:proofErr w:type="spellEnd"/>
      <w:r>
        <w:t xml:space="preserve"> </w:t>
      </w:r>
      <w:proofErr w:type="spellStart"/>
      <w:r>
        <w:t>daß</w:t>
      </w:r>
      <w:proofErr w:type="spellEnd"/>
      <w:r>
        <w:t xml:space="preserve"> sie ein </w:t>
      </w:r>
      <w:proofErr w:type="spellStart"/>
      <w:r>
        <w:t>Wörtlein</w:t>
      </w:r>
      <w:proofErr w:type="spellEnd"/>
    </w:p>
    <w:p w:rsidR="00B3533F" w:rsidRDefault="009C4D1B">
      <w:pPr>
        <w:pStyle w:val="Bodytext100"/>
        <w:framePr w:w="5741" w:h="7528" w:hRule="exact" w:wrap="none" w:vAnchor="page" w:hAnchor="page" w:x="337" w:y="983"/>
        <w:shd w:val="clear" w:color="auto" w:fill="auto"/>
        <w:tabs>
          <w:tab w:val="left" w:leader="dot" w:pos="2728"/>
        </w:tabs>
        <w:ind w:left="340"/>
      </w:pPr>
      <w:proofErr w:type="gramStart"/>
      <w:r>
        <w:t xml:space="preserve">derselben verstanden </w:t>
      </w:r>
      <w:r>
        <w:tab/>
      </w:r>
      <w:proofErr w:type="gramEnd"/>
      <w:r>
        <w:t xml:space="preserve"> Solches alles </w:t>
      </w:r>
      <w:proofErr w:type="spellStart"/>
      <w:r>
        <w:t>sdireib</w:t>
      </w:r>
      <w:proofErr w:type="spellEnd"/>
      <w:r>
        <w:t xml:space="preserve"> ich</w:t>
      </w:r>
    </w:p>
    <w:p w:rsidR="00B3533F" w:rsidRDefault="009C4D1B">
      <w:pPr>
        <w:pStyle w:val="Bodytext100"/>
        <w:framePr w:w="5741" w:h="7528" w:hRule="exact" w:wrap="none" w:vAnchor="page" w:hAnchor="page" w:x="337" w:y="983"/>
        <w:shd w:val="clear" w:color="auto" w:fill="auto"/>
        <w:ind w:left="340" w:right="800"/>
      </w:pPr>
      <w:r>
        <w:t xml:space="preserve">Euch, meine Lieben im Böhmerland, nur darum, damit Ihr erkennen möget, </w:t>
      </w:r>
      <w:proofErr w:type="spellStart"/>
      <w:r>
        <w:t>daß</w:t>
      </w:r>
      <w:proofErr w:type="spellEnd"/>
      <w:r>
        <w:t xml:space="preserve"> Gott mir in all dieser Trüb</w:t>
      </w:r>
      <w:r>
        <w:softHyphen/>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100"/>
        <w:framePr w:w="5741" w:h="7541" w:hRule="exact" w:wrap="none" w:vAnchor="page" w:hAnchor="page" w:x="337" w:y="988"/>
        <w:shd w:val="clear" w:color="auto" w:fill="auto"/>
        <w:ind w:left="340" w:right="800"/>
      </w:pPr>
      <w:proofErr w:type="spellStart"/>
      <w:r>
        <w:t>sal</w:t>
      </w:r>
      <w:proofErr w:type="spellEnd"/>
      <w:r>
        <w:t xml:space="preserve"> mächtig beigestanden und mich also </w:t>
      </w:r>
      <w:proofErr w:type="spellStart"/>
      <w:r>
        <w:t>gestärket</w:t>
      </w:r>
      <w:proofErr w:type="spellEnd"/>
      <w:r>
        <w:t xml:space="preserve">, </w:t>
      </w:r>
      <w:proofErr w:type="spellStart"/>
      <w:r>
        <w:t>daß</w:t>
      </w:r>
      <w:proofErr w:type="spellEnd"/>
      <w:r>
        <w:t xml:space="preserve"> ich morgen des Tages tröstl</w:t>
      </w:r>
      <w:r>
        <w:t xml:space="preserve">ich dahin zu fahren gedenk und mein Lehrwerk </w:t>
      </w:r>
      <w:proofErr w:type="spellStart"/>
      <w:r>
        <w:t>männiglich</w:t>
      </w:r>
      <w:proofErr w:type="spellEnd"/>
      <w:r>
        <w:t xml:space="preserve"> zu siegeln hoff mit dem Schmorren meines Fleisches. Und so dies geschehen, wird mein erster </w:t>
      </w:r>
      <w:proofErr w:type="spellStart"/>
      <w:r>
        <w:t>Seelflug</w:t>
      </w:r>
      <w:proofErr w:type="spellEnd"/>
      <w:r>
        <w:t xml:space="preserve"> zu Euch, meine Lieben, sein. Übet </w:t>
      </w:r>
      <w:proofErr w:type="spellStart"/>
      <w:r>
        <w:t>derohalben</w:t>
      </w:r>
      <w:proofErr w:type="spellEnd"/>
      <w:r>
        <w:t xml:space="preserve"> keine </w:t>
      </w:r>
      <w:proofErr w:type="spellStart"/>
      <w:r>
        <w:t>Rach</w:t>
      </w:r>
      <w:proofErr w:type="spellEnd"/>
      <w:r>
        <w:t xml:space="preserve"> an Niemandem meines Todes wegen, dieweil ni</w:t>
      </w:r>
      <w:r>
        <w:t xml:space="preserve">chts </w:t>
      </w:r>
      <w:proofErr w:type="spellStart"/>
      <w:r>
        <w:t>geschiehet</w:t>
      </w:r>
      <w:proofErr w:type="spellEnd"/>
      <w:r>
        <w:t xml:space="preserve"> ohne den Wil</w:t>
      </w:r>
      <w:r>
        <w:softHyphen/>
        <w:t xml:space="preserve">len Gottes! Seid friedfertig und </w:t>
      </w:r>
      <w:proofErr w:type="spellStart"/>
      <w:r>
        <w:t>sonder</w:t>
      </w:r>
      <w:proofErr w:type="spellEnd"/>
      <w:r>
        <w:t xml:space="preserve"> </w:t>
      </w:r>
      <w:proofErr w:type="spellStart"/>
      <w:r>
        <w:t>Brausung</w:t>
      </w:r>
      <w:proofErr w:type="spellEnd"/>
      <w:r>
        <w:t xml:space="preserve">! Lasset das Schwert in der Scheiden, damit Ihr durch das Schwert nicht umkommet, meidet Sund und Laster, das ist des Christen </w:t>
      </w:r>
      <w:proofErr w:type="spellStart"/>
      <w:r>
        <w:t>erstliche</w:t>
      </w:r>
      <w:proofErr w:type="spellEnd"/>
      <w:r>
        <w:t xml:space="preserve"> Pflicht, und schweiget, so die </w:t>
      </w:r>
      <w:proofErr w:type="spellStart"/>
      <w:r>
        <w:t>Zung</w:t>
      </w:r>
      <w:proofErr w:type="spellEnd"/>
      <w:r>
        <w:t xml:space="preserve"> unwahr</w:t>
      </w:r>
      <w:r>
        <w:t xml:space="preserve">er Feinde sticht! </w:t>
      </w:r>
      <w:proofErr w:type="spellStart"/>
      <w:r>
        <w:t>Itzund</w:t>
      </w:r>
      <w:proofErr w:type="spellEnd"/>
      <w:r>
        <w:t xml:space="preserve"> und für alle Zeitläuften </w:t>
      </w:r>
      <w:proofErr w:type="spellStart"/>
      <w:r>
        <w:t>empfehl</w:t>
      </w:r>
      <w:proofErr w:type="spellEnd"/>
      <w:r>
        <w:t xml:space="preserve"> ich Euch, Eure Kinder, Weiber und </w:t>
      </w:r>
      <w:proofErr w:type="spellStart"/>
      <w:r>
        <w:t>Dienstleut</w:t>
      </w:r>
      <w:proofErr w:type="spellEnd"/>
      <w:r>
        <w:t xml:space="preserve">, nächstbei das ganze Böhmerland, ja die ganze Welt der </w:t>
      </w:r>
      <w:proofErr w:type="spellStart"/>
      <w:r>
        <w:t>heiligen</w:t>
      </w:r>
      <w:proofErr w:type="spellEnd"/>
      <w:r>
        <w:t xml:space="preserve"> Dreifaltigkeit Obhut. Gottes Engelboten mögen Euch in Wehr nehmen, so Ihr in Anfechtung f</w:t>
      </w:r>
      <w:r>
        <w:t xml:space="preserve">allet durch meine Widersacher; </w:t>
      </w:r>
      <w:proofErr w:type="spellStart"/>
      <w:r>
        <w:t>laßt</w:t>
      </w:r>
      <w:proofErr w:type="spellEnd"/>
      <w:r>
        <w:t xml:space="preserve"> </w:t>
      </w:r>
      <w:proofErr w:type="gramStart"/>
      <w:r>
        <w:t>das fromm</w:t>
      </w:r>
      <w:proofErr w:type="gramEnd"/>
      <w:r>
        <w:t xml:space="preserve"> Vertrauen nicht wank werden, das ich Euch </w:t>
      </w:r>
      <w:proofErr w:type="spellStart"/>
      <w:r>
        <w:t>gelehret</w:t>
      </w:r>
      <w:proofErr w:type="spellEnd"/>
      <w:r>
        <w:t xml:space="preserve">! Und ob auch nach Eurem </w:t>
      </w:r>
      <w:proofErr w:type="spellStart"/>
      <w:r>
        <w:t>Fürsinnen</w:t>
      </w:r>
      <w:proofErr w:type="spellEnd"/>
      <w:r>
        <w:t xml:space="preserve"> mein Hoffen auf Gottes </w:t>
      </w:r>
      <w:proofErr w:type="spellStart"/>
      <w:r>
        <w:t>Hilf</w:t>
      </w:r>
      <w:proofErr w:type="spellEnd"/>
      <w:r>
        <w:t xml:space="preserve"> in Schanden </w:t>
      </w:r>
      <w:proofErr w:type="gramStart"/>
      <w:r>
        <w:t>stehet</w:t>
      </w:r>
      <w:proofErr w:type="gramEnd"/>
      <w:r>
        <w:t xml:space="preserve">, so irret </w:t>
      </w:r>
      <w:proofErr w:type="spellStart"/>
      <w:r>
        <w:t>drob</w:t>
      </w:r>
      <w:proofErr w:type="spellEnd"/>
      <w:r>
        <w:t xml:space="preserve"> nicht, der </w:t>
      </w:r>
      <w:proofErr w:type="spellStart"/>
      <w:r>
        <w:t>Erndtag</w:t>
      </w:r>
      <w:proofErr w:type="spellEnd"/>
      <w:r>
        <w:t xml:space="preserve"> nahet auch </w:t>
      </w:r>
      <w:proofErr w:type="spellStart"/>
      <w:r>
        <w:t>sonder</w:t>
      </w:r>
      <w:proofErr w:type="spellEnd"/>
      <w:r>
        <w:t xml:space="preserve"> stetem</w:t>
      </w:r>
    </w:p>
    <w:p w:rsidR="00B3533F" w:rsidRDefault="009C4D1B">
      <w:pPr>
        <w:pStyle w:val="Bodytext100"/>
        <w:framePr w:w="5741" w:h="7541" w:hRule="exact" w:wrap="none" w:vAnchor="page" w:hAnchor="page" w:x="337" w:y="988"/>
        <w:shd w:val="clear" w:color="auto" w:fill="auto"/>
        <w:tabs>
          <w:tab w:val="left" w:leader="dot" w:pos="1930"/>
        </w:tabs>
        <w:ind w:left="360"/>
      </w:pPr>
      <w:r>
        <w:t>Sonnenschein</w:t>
      </w:r>
      <w:r>
        <w:tab/>
        <w:t>Nehmet</w:t>
      </w:r>
      <w:r>
        <w:t xml:space="preserve"> an meinen Segen alle, die</w:t>
      </w:r>
    </w:p>
    <w:p w:rsidR="00B3533F" w:rsidRDefault="009C4D1B">
      <w:pPr>
        <w:pStyle w:val="Bodytext100"/>
        <w:framePr w:w="5741" w:h="7541" w:hRule="exact" w:wrap="none" w:vAnchor="page" w:hAnchor="page" w:x="337" w:y="988"/>
        <w:shd w:val="clear" w:color="auto" w:fill="auto"/>
        <w:ind w:left="360" w:right="780"/>
      </w:pPr>
      <w:r>
        <w:t xml:space="preserve">mir wohl, meinen Verzeih alle, die mir weh </w:t>
      </w:r>
      <w:proofErr w:type="spellStart"/>
      <w:r>
        <w:t>thaten</w:t>
      </w:r>
      <w:proofErr w:type="spellEnd"/>
      <w:r>
        <w:t xml:space="preserve"> da</w:t>
      </w:r>
      <w:r>
        <w:softHyphen/>
        <w:t xml:space="preserve">heim und in den fernen Landen! Betet für mich, wie ich für mich, wie ich für Euch und für die ganze Welt bete! Traget mein Andenken in reinem </w:t>
      </w:r>
      <w:proofErr w:type="spellStart"/>
      <w:r>
        <w:t>Herzkämmer</w:t>
      </w:r>
      <w:r>
        <w:softHyphen/>
        <w:t>lein</w:t>
      </w:r>
      <w:proofErr w:type="spellEnd"/>
      <w:r>
        <w:t xml:space="preserve"> und lehret Eure Ki</w:t>
      </w:r>
      <w:r>
        <w:t xml:space="preserve">nder, was ich Euch </w:t>
      </w:r>
      <w:proofErr w:type="spellStart"/>
      <w:proofErr w:type="gramStart"/>
      <w:r>
        <w:t>gelehret</w:t>
      </w:r>
      <w:proofErr w:type="spellEnd"/>
      <w:proofErr w:type="gramEnd"/>
      <w:r>
        <w:t xml:space="preserve">, </w:t>
      </w:r>
      <w:proofErr w:type="spellStart"/>
      <w:r>
        <w:t>Nächstenlieb</w:t>
      </w:r>
      <w:proofErr w:type="spellEnd"/>
      <w:r>
        <w:t xml:space="preserve">, Friedfertigkeit und </w:t>
      </w:r>
      <w:proofErr w:type="spellStart"/>
      <w:r>
        <w:t>Demüthigkeit</w:t>
      </w:r>
      <w:proofErr w:type="spellEnd"/>
      <w:r>
        <w:t xml:space="preserve">, so wird es Euch </w:t>
      </w:r>
      <w:proofErr w:type="spellStart"/>
      <w:r>
        <w:t>gewißlich</w:t>
      </w:r>
      <w:proofErr w:type="spellEnd"/>
      <w:r>
        <w:t xml:space="preserve"> wohl gehen, in Zeit und Ewig</w:t>
      </w:r>
      <w:r>
        <w:softHyphen/>
        <w:t xml:space="preserve">keit. Lebet wohlen und traget kein schwer Leid um </w:t>
      </w:r>
      <w:proofErr w:type="spellStart"/>
      <w:r>
        <w:t>michen</w:t>
      </w:r>
      <w:proofErr w:type="spellEnd"/>
      <w:r>
        <w:t xml:space="preserve">, bald hab ich überwunden. Graf </w:t>
      </w:r>
      <w:proofErr w:type="spellStart"/>
      <w:r>
        <w:t>Chlumen</w:t>
      </w:r>
      <w:proofErr w:type="spellEnd"/>
      <w:r>
        <w:t xml:space="preserve"> wird Euch alles erzählen, wi</w:t>
      </w:r>
      <w:r>
        <w:t xml:space="preserve">e </w:t>
      </w:r>
      <w:proofErr w:type="spellStart"/>
      <w:r>
        <w:t>standhaftig</w:t>
      </w:r>
      <w:proofErr w:type="spellEnd"/>
      <w:r>
        <w:t xml:space="preserve"> mein Gang zum Tod und wie selig mein End gewesen. Amen. Möcht wohl des Wassers viel um Euch weinen; alleine ein Knecht Gottes, wessen </w:t>
      </w:r>
      <w:proofErr w:type="spellStart"/>
      <w:r>
        <w:t>Ehr</w:t>
      </w:r>
      <w:proofErr w:type="spellEnd"/>
      <w:r>
        <w:t xml:space="preserve"> mir zu </w:t>
      </w:r>
      <w:proofErr w:type="spellStart"/>
      <w:r>
        <w:t>Theil</w:t>
      </w:r>
      <w:proofErr w:type="spellEnd"/>
      <w:r>
        <w:t xml:space="preserve"> worden, soll</w:t>
      </w:r>
    </w:p>
    <w:p w:rsidR="00B3533F" w:rsidRDefault="009C4D1B">
      <w:pPr>
        <w:pStyle w:val="Headerorfooter50"/>
        <w:framePr w:wrap="none" w:vAnchor="page" w:hAnchor="page" w:x="5094" w:y="8645"/>
        <w:shd w:val="clear" w:color="auto" w:fill="auto"/>
        <w:spacing w:line="240" w:lineRule="exact"/>
      </w:pPr>
      <w:r>
        <w:t>53</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1551" w:hRule="exact" w:wrap="none" w:vAnchor="page" w:hAnchor="page" w:x="337" w:y="988"/>
        <w:shd w:val="clear" w:color="auto" w:fill="auto"/>
        <w:spacing w:before="0" w:after="0" w:line="211" w:lineRule="exact"/>
        <w:ind w:left="360" w:right="780"/>
        <w:jc w:val="both"/>
      </w:pPr>
      <w:r>
        <w:t xml:space="preserve">mit Freudigkeit um Christo willen verlassen Weib. </w:t>
      </w:r>
      <w:r>
        <w:t xml:space="preserve">Kind, Bruder. Schwester. Haus, Hof, Hab, Gut und was dem Leib </w:t>
      </w:r>
      <w:proofErr w:type="spellStart"/>
      <w:r>
        <w:t>nahleit</w:t>
      </w:r>
      <w:proofErr w:type="spellEnd"/>
      <w:r>
        <w:t xml:space="preserve">; </w:t>
      </w:r>
      <w:proofErr w:type="spellStart"/>
      <w:r>
        <w:t>derohalben</w:t>
      </w:r>
      <w:proofErr w:type="spellEnd"/>
      <w:r>
        <w:t xml:space="preserve"> will ich mein Aug- </w:t>
      </w:r>
      <w:proofErr w:type="spellStart"/>
      <w:r>
        <w:t>wasser</w:t>
      </w:r>
      <w:proofErr w:type="spellEnd"/>
      <w:r>
        <w:t xml:space="preserve"> trocknen und unter die gewaltige Hand des Herrn mich ducken. Amen. Schriebs zu </w:t>
      </w:r>
      <w:proofErr w:type="spellStart"/>
      <w:r>
        <w:t>Costniz</w:t>
      </w:r>
      <w:proofErr w:type="spellEnd"/>
      <w:r>
        <w:t xml:space="preserve"> in sei</w:t>
      </w:r>
      <w:r>
        <w:softHyphen/>
        <w:t xml:space="preserve">ner </w:t>
      </w:r>
      <w:proofErr w:type="spellStart"/>
      <w:r>
        <w:t>Letztnäditigkeit</w:t>
      </w:r>
      <w:proofErr w:type="spellEnd"/>
      <w:r>
        <w:t>, am 5. des Heumonds 1415, da just</w:t>
      </w:r>
      <w:r>
        <w:t xml:space="preserve"> 45 Jahren zählet, Joannes von </w:t>
      </w:r>
      <w:proofErr w:type="spellStart"/>
      <w:r>
        <w:t>Husinetz</w:t>
      </w:r>
      <w:proofErr w:type="spellEnd"/>
      <w:r>
        <w:t>.“</w:t>
      </w:r>
    </w:p>
    <w:p w:rsidR="00B3533F" w:rsidRDefault="009C4D1B">
      <w:pPr>
        <w:pStyle w:val="Heading50"/>
        <w:framePr w:w="5741" w:h="5695" w:hRule="exact" w:wrap="none" w:vAnchor="page" w:hAnchor="page" w:x="337" w:y="2814"/>
        <w:shd w:val="clear" w:color="auto" w:fill="auto"/>
        <w:spacing w:after="142" w:line="340" w:lineRule="exact"/>
        <w:ind w:left="320"/>
        <w:jc w:val="both"/>
      </w:pPr>
      <w:bookmarkStart w:id="14" w:name="bookmark13"/>
      <w:r>
        <w:t xml:space="preserve">Rauch über </w:t>
      </w:r>
      <w:proofErr w:type="gramStart"/>
      <w:r>
        <w:t>dein</w:t>
      </w:r>
      <w:proofErr w:type="gramEnd"/>
      <w:r>
        <w:t xml:space="preserve"> Rhein</w:t>
      </w:r>
      <w:bookmarkEnd w:id="14"/>
    </w:p>
    <w:p w:rsidR="00B3533F" w:rsidRDefault="009C4D1B">
      <w:pPr>
        <w:pStyle w:val="Bodytext20"/>
        <w:framePr w:w="5741" w:h="5695" w:hRule="exact" w:wrap="none" w:vAnchor="page" w:hAnchor="page" w:x="337" w:y="2814"/>
        <w:shd w:val="clear" w:color="auto" w:fill="auto"/>
        <w:spacing w:before="0" w:after="0" w:line="211" w:lineRule="exact"/>
        <w:ind w:left="320" w:right="820" w:firstLine="200"/>
        <w:jc w:val="both"/>
      </w:pPr>
      <w:r>
        <w:t>Im Jahre des Herrn 1415 fiel der 6. Juli auf einen Samstag. Dieser Samstag wurde im Münster zu Kon</w:t>
      </w:r>
      <w:r>
        <w:softHyphen/>
        <w:t xml:space="preserve">stanz in aller Frühe mit einer Messe eingeleitet, die der Erzbischof Nikolaus von </w:t>
      </w:r>
      <w:proofErr w:type="spellStart"/>
      <w:r>
        <w:t>Gnesen</w:t>
      </w:r>
      <w:proofErr w:type="spellEnd"/>
      <w:r>
        <w:t xml:space="preserve"> hiel</w:t>
      </w:r>
      <w:r>
        <w:t xml:space="preserve">t. „Hütet euch vor den falschen Propheten, die in Schafskleidern zu euch kommen!“ Dieses Bibelwort lag seiner kurzen Ansprache zugrunde. Nach dem Hochamt wurde der inzwischen aus seinem Verließ in der Burg Gottlieben ins </w:t>
      </w:r>
      <w:proofErr w:type="spellStart"/>
      <w:r>
        <w:t>Helmhaus</w:t>
      </w:r>
      <w:proofErr w:type="spellEnd"/>
      <w:r>
        <w:t xml:space="preserve"> des Münsters gebrachte Hus</w:t>
      </w:r>
      <w:r>
        <w:t xml:space="preserve"> vor ein kleines, etwas erhöht stehendes Gerüst inmitten des Kirchenschiffes geführt. Neben diesem stand ein höl</w:t>
      </w:r>
      <w:r>
        <w:softHyphen/>
        <w:t xml:space="preserve">zerner Bock, an dem die priesterlichen </w:t>
      </w:r>
      <w:proofErr w:type="spellStart"/>
      <w:r>
        <w:t>Meßgewänder</w:t>
      </w:r>
      <w:proofErr w:type="spellEnd"/>
      <w:r>
        <w:t xml:space="preserve"> hingen. Nachdem der Prager Prediger sich neben die</w:t>
      </w:r>
      <w:r>
        <w:softHyphen/>
        <w:t>sem Gerüst niedergekniet und gebetet hatt</w:t>
      </w:r>
      <w:r>
        <w:t>e, hielt der Bischof von Lodi eine Predigt, in der er auf Ketze</w:t>
      </w:r>
      <w:r>
        <w:softHyphen/>
        <w:t xml:space="preserve">reien und Spaltungen einging, die es zu unterdrücken galt. Er </w:t>
      </w:r>
      <w:proofErr w:type="spellStart"/>
      <w:r>
        <w:t>schloß</w:t>
      </w:r>
      <w:proofErr w:type="spellEnd"/>
      <w:r>
        <w:t xml:space="preserve"> mit den Worten, auf Hus hindeutend: „Zerstöre nun die Ketzereien und Irrlehren und zumal diesen verstockten Ketzer da, durc</w:t>
      </w:r>
      <w:r>
        <w:t>h dessen Bosheit so manche Gegenden unserer Erde von ketzerischer Pest angesteckt und zugrunde gerichtet sind! 0 glorreicher Fürst, (sich dabei an König Sigismund wendend), diese gewissenhafte Arbeit kommt dir zu. der du die Ge</w:t>
      </w:r>
      <w:r>
        <w:softHyphen/>
        <w:t>rechtigkeit betreust!“ Der H</w:t>
      </w:r>
      <w:r>
        <w:t xml:space="preserve">errscher nickte </w:t>
      </w:r>
      <w:proofErr w:type="spellStart"/>
      <w:r>
        <w:t>Zustim</w:t>
      </w:r>
      <w:proofErr w:type="spellEnd"/>
      <w:r>
        <w:softHyphen/>
      </w:r>
    </w:p>
    <w:p w:rsidR="00B3533F" w:rsidRDefault="009C4D1B">
      <w:pPr>
        <w:pStyle w:val="Headerorfooter20"/>
        <w:framePr w:wrap="none" w:vAnchor="page" w:hAnchor="page" w:x="635" w:y="8697"/>
        <w:shd w:val="clear" w:color="auto" w:fill="auto"/>
        <w:spacing w:line="170" w:lineRule="exact"/>
      </w:pPr>
      <w:r>
        <w:rPr>
          <w:rStyle w:val="Headerorfooter2Spacing0pt"/>
        </w:rPr>
        <w:t>54</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100"/>
        <w:framePr w:w="5741" w:h="7547" w:hRule="exact" w:wrap="none" w:vAnchor="page" w:hAnchor="page" w:x="337" w:y="988"/>
        <w:shd w:val="clear" w:color="auto" w:fill="auto"/>
        <w:ind w:left="320" w:right="820"/>
      </w:pPr>
      <w:proofErr w:type="spellStart"/>
      <w:r>
        <w:t>mung</w:t>
      </w:r>
      <w:proofErr w:type="spellEnd"/>
      <w:r>
        <w:t xml:space="preserve"> und Anerkennung. Dann lief alles weiterhin so ab. wie es das Ketzergericht für alle Zeiten festgelegt halte. Nach mancherlei Vorkehrungen wurde nochmals der </w:t>
      </w:r>
      <w:proofErr w:type="spellStart"/>
      <w:r>
        <w:t>Prozeß</w:t>
      </w:r>
      <w:proofErr w:type="spellEnd"/>
      <w:r>
        <w:t xml:space="preserve"> gegen Hus aufgerollt. Man ließ aber de</w:t>
      </w:r>
      <w:r>
        <w:t>n schon Verdammten nicht zu Worte kommen und lehnte alles ab, was der Angeklagte nur irgendwie vorzu</w:t>
      </w:r>
      <w:r>
        <w:softHyphen/>
        <w:t xml:space="preserve">bringen wagte, so </w:t>
      </w:r>
      <w:proofErr w:type="spellStart"/>
      <w:r>
        <w:t>daß</w:t>
      </w:r>
      <w:proofErr w:type="spellEnd"/>
      <w:r>
        <w:t xml:space="preserve"> der Todgeweihte nur noch aus</w:t>
      </w:r>
      <w:r>
        <w:softHyphen/>
        <w:t xml:space="preserve">zurufen </w:t>
      </w:r>
      <w:proofErr w:type="spellStart"/>
      <w:r>
        <w:t>wußte</w:t>
      </w:r>
      <w:proofErr w:type="spellEnd"/>
      <w:r>
        <w:t>: „Jesu, sieh doch her, dieses Konzil hält dein Tun und dein Gesetz für Irrtum!“ Endlich ka</w:t>
      </w:r>
      <w:r>
        <w:t xml:space="preserve">m das </w:t>
      </w:r>
      <w:proofErr w:type="spellStart"/>
      <w:r>
        <w:t>Schlußurteil</w:t>
      </w:r>
      <w:proofErr w:type="spellEnd"/>
      <w:r>
        <w:t>, nachdem auch letzte Vermahnungen ergebnislos blieben. In ihm hieß es: „Weil Wir, das Heilige Konstanzer Konzil, uns aber durch Augen</w:t>
      </w:r>
      <w:r>
        <w:softHyphen/>
        <w:t xml:space="preserve">schein überzeugt haben, </w:t>
      </w:r>
      <w:proofErr w:type="spellStart"/>
      <w:r>
        <w:t>daß</w:t>
      </w:r>
      <w:proofErr w:type="spellEnd"/>
      <w:r>
        <w:t xml:space="preserve"> Joannes Hus hartnäckig und unverbesserlich ist und nicht in den Schoß der h</w:t>
      </w:r>
      <w:r>
        <w:t xml:space="preserve">eiligen Mutter Kirche zurückkehren noch die von ihm öffentlich verteidigten und gepredigten Irrlehren und Irrtümer widerrufen will — deshalb beschließt das Heilige Konzil, den Magister der Freien Künste und </w:t>
      </w:r>
      <w:proofErr w:type="spellStart"/>
      <w:r>
        <w:t>Bakkalar</w:t>
      </w:r>
      <w:proofErr w:type="spellEnd"/>
      <w:r>
        <w:t xml:space="preserve"> der </w:t>
      </w:r>
      <w:proofErr w:type="spellStart"/>
      <w:r>
        <w:t>Gottesgelahrtheit</w:t>
      </w:r>
      <w:proofErr w:type="spellEnd"/>
      <w:r>
        <w:t xml:space="preserve"> Joannes Hus der </w:t>
      </w:r>
      <w:proofErr w:type="spellStart"/>
      <w:r>
        <w:t>pr</w:t>
      </w:r>
      <w:r>
        <w:t>ie</w:t>
      </w:r>
      <w:proofErr w:type="spellEnd"/>
      <w:r>
        <w:t xml:space="preserve">- </w:t>
      </w:r>
      <w:proofErr w:type="spellStart"/>
      <w:r>
        <w:t>sterlichen</w:t>
      </w:r>
      <w:proofErr w:type="spellEnd"/>
      <w:r>
        <w:t xml:space="preserve"> Weihe und aller Weihen, die er empfangen hat, zu entkleiden und ihn zu </w:t>
      </w:r>
      <w:proofErr w:type="spellStart"/>
      <w:r>
        <w:t>entgraden</w:t>
      </w:r>
      <w:proofErr w:type="spellEnd"/>
      <w:r>
        <w:t xml:space="preserve">.“ Hus, der sichtlich erbleichte, murmelte: „Herr Jesu </w:t>
      </w:r>
      <w:proofErr w:type="spellStart"/>
      <w:r>
        <w:t>Christe</w:t>
      </w:r>
      <w:proofErr w:type="spellEnd"/>
      <w:r>
        <w:t>, ver</w:t>
      </w:r>
      <w:r>
        <w:softHyphen/>
        <w:t>gib ihnen!“ Dann übernahm es der Erzbischof von Mai</w:t>
      </w:r>
      <w:r>
        <w:softHyphen/>
        <w:t xml:space="preserve">land, die Entkleidung und </w:t>
      </w:r>
      <w:proofErr w:type="spellStart"/>
      <w:r>
        <w:t>Entgradung</w:t>
      </w:r>
      <w:proofErr w:type="spellEnd"/>
      <w:r>
        <w:t xml:space="preserve"> nach</w:t>
      </w:r>
      <w:r>
        <w:t xml:space="preserve"> der jahr</w:t>
      </w:r>
      <w:r>
        <w:softHyphen/>
        <w:t xml:space="preserve">hundertealten Formel der Jura </w:t>
      </w:r>
      <w:proofErr w:type="spellStart"/>
      <w:r>
        <w:t>Pontificalia</w:t>
      </w:r>
      <w:proofErr w:type="spellEnd"/>
      <w:r>
        <w:t xml:space="preserve"> vorzuneh</w:t>
      </w:r>
      <w:r>
        <w:softHyphen/>
        <w:t xml:space="preserve">men. Ihm assistierten dabei sechs Bischöfe. Unter schmählichen Verwünschungen und unter </w:t>
      </w:r>
      <w:proofErr w:type="spellStart"/>
      <w:r>
        <w:t>Mißachtung</w:t>
      </w:r>
      <w:proofErr w:type="spellEnd"/>
      <w:r>
        <w:t xml:space="preserve"> menschlicher Gesittung rissen sie ihm ein Kleidungs</w:t>
      </w:r>
      <w:r>
        <w:softHyphen/>
        <w:t>stück nach dem anderen vom Leibe, zerstörte</w:t>
      </w:r>
      <w:r>
        <w:t>n ihm die Scheitelschur und entrissen ihm den Kelch. Dann über</w:t>
      </w:r>
      <w:r>
        <w:softHyphen/>
        <w:t xml:space="preserve">gaben sie Hus der weltlichen Macht; denn die Kirche selbst </w:t>
      </w:r>
      <w:proofErr w:type="spellStart"/>
      <w:r>
        <w:t>vergoß</w:t>
      </w:r>
      <w:proofErr w:type="spellEnd"/>
      <w:r>
        <w:t xml:space="preserve"> kein Blut. Für sie war die Angelegen</w:t>
      </w:r>
      <w:r>
        <w:softHyphen/>
        <w:t>heit Hus erledigt; denn die Tagesordnung dieses som</w:t>
      </w:r>
      <w:r>
        <w:softHyphen/>
        <w:t>merlichen Julitages war noch sehr reic</w:t>
      </w:r>
      <w:r>
        <w:t>hhaltig und war</w:t>
      </w:r>
      <w:r>
        <w:softHyphen/>
        <w:t>tete auf Erledigung.</w:t>
      </w:r>
    </w:p>
    <w:p w:rsidR="00B3533F" w:rsidRDefault="009C4D1B">
      <w:pPr>
        <w:pStyle w:val="Headerorfooter50"/>
        <w:framePr w:wrap="none" w:vAnchor="page" w:hAnchor="page" w:x="5055" w:y="8650"/>
        <w:shd w:val="clear" w:color="auto" w:fill="auto"/>
        <w:spacing w:line="240" w:lineRule="exact"/>
      </w:pPr>
      <w:r>
        <w:t>55</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47" w:hRule="exact" w:wrap="none" w:vAnchor="page" w:hAnchor="page" w:x="337" w:y="988"/>
        <w:shd w:val="clear" w:color="auto" w:fill="auto"/>
        <w:spacing w:before="0" w:after="0" w:line="211" w:lineRule="exact"/>
        <w:ind w:left="360" w:right="780" w:firstLine="180"/>
        <w:jc w:val="both"/>
      </w:pPr>
      <w:r>
        <w:t xml:space="preserve">Vor dem Münster, wo das Recht der weltlichen Macht galt, stieß man Johan von </w:t>
      </w:r>
      <w:proofErr w:type="spellStart"/>
      <w:r>
        <w:t>Husinetz</w:t>
      </w:r>
      <w:proofErr w:type="spellEnd"/>
      <w:r>
        <w:t xml:space="preserve"> nach vorn und setzte ihm einen länglich-runden Papierhut auf den Kopf, den drei Teufel zierten, die gerade </w:t>
      </w:r>
      <w:r>
        <w:t>um einen Sünder herumliefen und ihn wegzuzerren suchten. Das Wort „Erzketzer“ stand am oberen Rande dieser ellen</w:t>
      </w:r>
      <w:r>
        <w:softHyphen/>
        <w:t xml:space="preserve">hohen Mütze. Dann sagten die Kriegsknechte, </w:t>
      </w:r>
      <w:proofErr w:type="spellStart"/>
      <w:r>
        <w:t>daß</w:t>
      </w:r>
      <w:proofErr w:type="spellEnd"/>
      <w:r>
        <w:t xml:space="preserve"> sie </w:t>
      </w:r>
      <w:proofErr w:type="spellStart"/>
      <w:r>
        <w:t>Husens</w:t>
      </w:r>
      <w:proofErr w:type="spellEnd"/>
      <w:r>
        <w:t xml:space="preserve"> Seele nun dem Teufel übergeben wollten, wo</w:t>
      </w:r>
      <w:r>
        <w:softHyphen/>
        <w:t>rauf allerdings Johan Hus nur antwortete</w:t>
      </w:r>
      <w:proofErr w:type="gramStart"/>
      <w:r>
        <w:t>:</w:t>
      </w:r>
      <w:r>
        <w:t xml:space="preserve"> ..</w:t>
      </w:r>
      <w:proofErr w:type="gramEnd"/>
      <w:r>
        <w:t>Ich jedoch empfehle sie meinem barmherzigen Heiland." Und nun geschah das mit dem böhmischen Vorreformator, was „einem Ketzer gebührt", wie es Sigismund seinem Pfalzgrafen Ludwig befahl. Der gab den Befehl wei</w:t>
      </w:r>
      <w:r>
        <w:softHyphen/>
        <w:t>ter. und schließlich nahmen einige Konstanz</w:t>
      </w:r>
      <w:r>
        <w:t xml:space="preserve">er </w:t>
      </w:r>
      <w:proofErr w:type="spellStart"/>
      <w:r>
        <w:t>Stadt</w:t>
      </w:r>
      <w:r>
        <w:softHyphen/>
        <w:t>gendarmen</w:t>
      </w:r>
      <w:proofErr w:type="spellEnd"/>
      <w:r>
        <w:t xml:space="preserve"> und der Henker den Verurteilten ins Ge</w:t>
      </w:r>
      <w:r>
        <w:softHyphen/>
        <w:t>leit. um ihn an die Richtstätte zu führen. Dabei pas</w:t>
      </w:r>
      <w:r>
        <w:softHyphen/>
        <w:t xml:space="preserve">sierten sie am oberen Münsterhof ein loderndes Feuer, in dem </w:t>
      </w:r>
      <w:proofErr w:type="spellStart"/>
      <w:r>
        <w:t>Husens</w:t>
      </w:r>
      <w:proofErr w:type="spellEnd"/>
      <w:r>
        <w:t xml:space="preserve"> Schriften brannten. Man hatte sie auch hier den Flammen übergeben, um durch d</w:t>
      </w:r>
      <w:r>
        <w:t>iesen An</w:t>
      </w:r>
      <w:r>
        <w:softHyphen/>
        <w:t>blick Hus gegenüber einen letzten Triumph auszuspie</w:t>
      </w:r>
      <w:r>
        <w:softHyphen/>
        <w:t xml:space="preserve">len. Auf dem qualvollen Weg zur Todesstätte hielt der </w:t>
      </w:r>
      <w:proofErr w:type="spellStart"/>
      <w:r>
        <w:t>Husinetzer</w:t>
      </w:r>
      <w:proofErr w:type="spellEnd"/>
      <w:r>
        <w:t xml:space="preserve"> des </w:t>
      </w:r>
      <w:proofErr w:type="spellStart"/>
      <w:proofErr w:type="gramStart"/>
      <w:r>
        <w:t>öfteren</w:t>
      </w:r>
      <w:proofErr w:type="spellEnd"/>
      <w:proofErr w:type="gramEnd"/>
      <w:r>
        <w:t xml:space="preserve"> an. um zu knien und zu beten. Aber die Stadtbüttel stießen ihn auf und schal</w:t>
      </w:r>
      <w:r>
        <w:softHyphen/>
        <w:t xml:space="preserve">ten ihn, besonders dann, wenn Hus zu den </w:t>
      </w:r>
      <w:r>
        <w:t xml:space="preserve">die Straße säumenden Menschen in ihrer Sprache von der falschen Anklage sprach oder sprechen wollte. Endlich erreichte der traurige kleine Trupp den Holzstoß vor der Stadt Der tapfere Prediger kniete nieder und betete den 31. Psalm, am </w:t>
      </w:r>
      <w:proofErr w:type="spellStart"/>
      <w:r>
        <w:t>Schluß</w:t>
      </w:r>
      <w:proofErr w:type="spellEnd"/>
      <w:r>
        <w:t xml:space="preserve"> die Worte aus</w:t>
      </w:r>
      <w:r>
        <w:t xml:space="preserve">stoßend: „Herr, auf dich habe ich gehofft! In deine Hände befehle ich meinen Geist!“ Der beim Knien heruntergefallene </w:t>
      </w:r>
      <w:proofErr w:type="spellStart"/>
      <w:r>
        <w:t>Ket</w:t>
      </w:r>
      <w:r>
        <w:softHyphen/>
        <w:t>zerhut</w:t>
      </w:r>
      <w:proofErr w:type="spellEnd"/>
      <w:r>
        <w:t xml:space="preserve"> wurde ihm wieder aufgestülpt. Nun fuhr ihn der Henker barsch an, er solle aufstehen. Er tat’s und sprach, für alle Amtierenden </w:t>
      </w:r>
      <w:r>
        <w:t>und alle Gaffer hörbar: „Mein Jesus, diesen grausamen und schimpflichen Tod</w:t>
      </w:r>
    </w:p>
    <w:p w:rsidR="00B3533F" w:rsidRDefault="009C4D1B">
      <w:pPr>
        <w:pStyle w:val="Headerorfooter90"/>
        <w:framePr w:wrap="none" w:vAnchor="page" w:hAnchor="page" w:x="663" w:y="8707"/>
        <w:shd w:val="clear" w:color="auto" w:fill="auto"/>
        <w:spacing w:line="180" w:lineRule="exact"/>
      </w:pPr>
      <w:r>
        <w:t>56</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20"/>
        <w:framePr w:w="5741" w:h="7547" w:hRule="exact" w:wrap="none" w:vAnchor="page" w:hAnchor="page" w:x="337" w:y="988"/>
        <w:shd w:val="clear" w:color="auto" w:fill="auto"/>
        <w:spacing w:before="0" w:after="0" w:line="211" w:lineRule="exact"/>
        <w:ind w:left="360" w:right="780"/>
        <w:jc w:val="both"/>
      </w:pPr>
      <w:r>
        <w:t>will ich um dich und um deiner Worte willen gern erdulden.“ Als Hus nun wieder deutsch zu den Herum</w:t>
      </w:r>
      <w:r>
        <w:softHyphen/>
        <w:t>stehenden von Gottes Kraft sprechen wollte, wurde ihm d</w:t>
      </w:r>
      <w:r>
        <w:t xml:space="preserve">as mit schimpflichen Worten untersagt, jedoch dafür erlaubt, sich von seinen Gefangenenwärtern zu verabschieden. Auch ihnen sagte er, </w:t>
      </w:r>
      <w:proofErr w:type="spellStart"/>
      <w:r>
        <w:t>daß</w:t>
      </w:r>
      <w:proofErr w:type="spellEnd"/>
      <w:r>
        <w:t xml:space="preserve"> er fest an seinen Heiland glaube. Dann blickte er noch einmal weit herum und suchte mit seinen brechenden Augen die Ge</w:t>
      </w:r>
      <w:r>
        <w:t>treuen aus Böhmen, denen es nicht erlaubt wor</w:t>
      </w:r>
      <w:r>
        <w:softHyphen/>
        <w:t>den war, nahe heranzukommen. „Dann aber“, so be</w:t>
      </w:r>
      <w:r>
        <w:softHyphen/>
        <w:t xml:space="preserve">richtet es der Augenzeuge </w:t>
      </w:r>
      <w:proofErr w:type="spellStart"/>
      <w:r>
        <w:t>Pogius</w:t>
      </w:r>
      <w:proofErr w:type="spellEnd"/>
      <w:r>
        <w:t xml:space="preserve">, der den Beinamen </w:t>
      </w:r>
      <w:proofErr w:type="spellStart"/>
      <w:r>
        <w:t>Florentinus</w:t>
      </w:r>
      <w:proofErr w:type="spellEnd"/>
      <w:r>
        <w:t xml:space="preserve"> trug, „nahmen die Henkersbuben </w:t>
      </w:r>
      <w:proofErr w:type="spellStart"/>
      <w:r>
        <w:t>naßge</w:t>
      </w:r>
      <w:r>
        <w:softHyphen/>
        <w:t>machte</w:t>
      </w:r>
      <w:proofErr w:type="spellEnd"/>
      <w:r>
        <w:t xml:space="preserve"> Stricke, banden dem Brandopfer Füße und Arme an den Pec</w:t>
      </w:r>
      <w:r>
        <w:t xml:space="preserve">hpfahl rücklings und </w:t>
      </w:r>
      <w:proofErr w:type="spellStart"/>
      <w:r>
        <w:t>stopfeten</w:t>
      </w:r>
      <w:proofErr w:type="spellEnd"/>
      <w:r>
        <w:t xml:space="preserve"> öl- </w:t>
      </w:r>
      <w:proofErr w:type="spellStart"/>
      <w:r>
        <w:t>rinnig</w:t>
      </w:r>
      <w:proofErr w:type="spellEnd"/>
      <w:r>
        <w:t xml:space="preserve"> Werg ihm zwischen die Schenkel und den Pfahl und überschütteten ihn dermaßen mit </w:t>
      </w:r>
      <w:proofErr w:type="spellStart"/>
      <w:r>
        <w:t>öl</w:t>
      </w:r>
      <w:proofErr w:type="spellEnd"/>
      <w:r>
        <w:t xml:space="preserve">, </w:t>
      </w:r>
      <w:proofErr w:type="spellStart"/>
      <w:r>
        <w:t>daß</w:t>
      </w:r>
      <w:proofErr w:type="spellEnd"/>
      <w:r>
        <w:t xml:space="preserve"> es ihm am </w:t>
      </w:r>
      <w:proofErr w:type="spellStart"/>
      <w:r>
        <w:t>ßarthaar</w:t>
      </w:r>
      <w:proofErr w:type="spellEnd"/>
      <w:r>
        <w:t xml:space="preserve"> unter dem Kinne zusammentröpfelte, worauf er vernehmlich </w:t>
      </w:r>
      <w:proofErr w:type="spellStart"/>
      <w:r>
        <w:t>flehete</w:t>
      </w:r>
      <w:proofErr w:type="spellEnd"/>
      <w:r>
        <w:t xml:space="preserve">: .Herr Zebaoth! nimm diese </w:t>
      </w:r>
      <w:proofErr w:type="spellStart"/>
      <w:r>
        <w:t>Siind</w:t>
      </w:r>
      <w:proofErr w:type="spellEnd"/>
      <w:r>
        <w:t xml:space="preserve"> von ihne</w:t>
      </w:r>
      <w:r>
        <w:t xml:space="preserve">n!“ Darnach ward das </w:t>
      </w:r>
      <w:proofErr w:type="spellStart"/>
      <w:r>
        <w:t>Reiswerk</w:t>
      </w:r>
      <w:proofErr w:type="spellEnd"/>
      <w:r>
        <w:t xml:space="preserve"> entzündet an sechs und mehr Orten; weil es aber zu </w:t>
      </w:r>
      <w:proofErr w:type="spellStart"/>
      <w:r>
        <w:t>wullig</w:t>
      </w:r>
      <w:proofErr w:type="spellEnd"/>
      <w:r>
        <w:t xml:space="preserve"> </w:t>
      </w:r>
      <w:proofErr w:type="spellStart"/>
      <w:r>
        <w:t>umstoppet</w:t>
      </w:r>
      <w:proofErr w:type="spellEnd"/>
      <w:r>
        <w:t xml:space="preserve"> war, so wollt es lang nicht brennen, auch </w:t>
      </w:r>
      <w:proofErr w:type="spellStart"/>
      <w:r>
        <w:t>wehete</w:t>
      </w:r>
      <w:proofErr w:type="spellEnd"/>
      <w:r>
        <w:t xml:space="preserve"> kein stark </w:t>
      </w:r>
      <w:proofErr w:type="spellStart"/>
      <w:r>
        <w:t>Lüftlein</w:t>
      </w:r>
      <w:proofErr w:type="spellEnd"/>
      <w:r>
        <w:t>, wodurch der Gebun</w:t>
      </w:r>
      <w:r>
        <w:softHyphen/>
        <w:t xml:space="preserve">dene wohl eine halbe </w:t>
      </w:r>
      <w:proofErr w:type="spellStart"/>
      <w:r>
        <w:t>Stund</w:t>
      </w:r>
      <w:proofErr w:type="spellEnd"/>
      <w:r>
        <w:t xml:space="preserve"> todängstig harren </w:t>
      </w:r>
      <w:proofErr w:type="spellStart"/>
      <w:r>
        <w:t>mußte</w:t>
      </w:r>
      <w:proofErr w:type="spellEnd"/>
      <w:r>
        <w:t xml:space="preserve">, bis ihn der Rauch </w:t>
      </w:r>
      <w:proofErr w:type="spellStart"/>
      <w:r>
        <w:t>umwallete</w:t>
      </w:r>
      <w:proofErr w:type="spellEnd"/>
      <w:r>
        <w:t>. Ein alt Männlein, fast achtzig Jahrläuft zählend, trug ein Büschel Reisig zum Brandhaufen und machte es flammend, warf es dem armen Hussen mit den Worten vor die Füße: .</w:t>
      </w:r>
      <w:proofErr w:type="spellStart"/>
      <w:r>
        <w:t>Daß</w:t>
      </w:r>
      <w:proofErr w:type="spellEnd"/>
      <w:r>
        <w:t xml:space="preserve"> du </w:t>
      </w:r>
      <w:proofErr w:type="spellStart"/>
      <w:r>
        <w:t>cndelicher</w:t>
      </w:r>
      <w:proofErr w:type="spellEnd"/>
      <w:r>
        <w:t xml:space="preserve"> zur </w:t>
      </w:r>
      <w:proofErr w:type="spellStart"/>
      <w:r>
        <w:t>Höll</w:t>
      </w:r>
      <w:proofErr w:type="spellEnd"/>
      <w:r>
        <w:t xml:space="preserve"> fahrest, </w:t>
      </w:r>
      <w:proofErr w:type="spellStart"/>
      <w:r>
        <w:t>kei</w:t>
      </w:r>
      <w:proofErr w:type="spellEnd"/>
      <w:r>
        <w:t xml:space="preserve"> ich </w:t>
      </w:r>
      <w:proofErr w:type="spellStart"/>
      <w:r>
        <w:t>dieß</w:t>
      </w:r>
      <w:proofErr w:type="spellEnd"/>
      <w:r>
        <w:t xml:space="preserve"> </w:t>
      </w:r>
      <w:proofErr w:type="spellStart"/>
      <w:r>
        <w:t>Büschli</w:t>
      </w:r>
      <w:proofErr w:type="spellEnd"/>
      <w:r>
        <w:t xml:space="preserve"> dir zu, du Erzketze</w:t>
      </w:r>
      <w:r>
        <w:t>rkeib!“, worauf er ausrief: ,0 heilige Ein</w:t>
      </w:r>
      <w:r>
        <w:softHyphen/>
        <w:t xml:space="preserve">falt!“ Dicker, </w:t>
      </w:r>
      <w:proofErr w:type="spellStart"/>
      <w:r>
        <w:t>wüststinkiger</w:t>
      </w:r>
      <w:proofErr w:type="spellEnd"/>
      <w:r>
        <w:t xml:space="preserve"> Rauch </w:t>
      </w:r>
      <w:proofErr w:type="spellStart"/>
      <w:r>
        <w:t>qualmete</w:t>
      </w:r>
      <w:proofErr w:type="spellEnd"/>
      <w:r>
        <w:t xml:space="preserve"> auf und hüllte den Unglücklichen in schwarze Wolken, aus welchen man ihn dreimalen rufen hörte: .Jesu </w:t>
      </w:r>
      <w:proofErr w:type="spellStart"/>
      <w:r>
        <w:t>Christe</w:t>
      </w:r>
      <w:proofErr w:type="spellEnd"/>
      <w:r>
        <w:t>. du Sohn des lebendigen Gottes, erbarme dich mein!' Hernach</w:t>
      </w:r>
      <w:r>
        <w:t xml:space="preserve"> wurde er stille, der Rauch </w:t>
      </w:r>
      <w:proofErr w:type="spellStart"/>
      <w:r>
        <w:t>duckete</w:t>
      </w:r>
      <w:proofErr w:type="spellEnd"/>
      <w:r>
        <w:t xml:space="preserve"> sich wieder und er ward aller Augen sichtbar, aber er hatte das</w:t>
      </w:r>
    </w:p>
    <w:p w:rsidR="00B3533F" w:rsidRDefault="009C4D1B">
      <w:pPr>
        <w:pStyle w:val="Headerorfooter20"/>
        <w:framePr w:wrap="none" w:vAnchor="page" w:hAnchor="page" w:x="5089" w:y="8720"/>
        <w:shd w:val="clear" w:color="auto" w:fill="auto"/>
        <w:spacing w:line="170" w:lineRule="exact"/>
      </w:pPr>
      <w:r>
        <w:rPr>
          <w:rStyle w:val="Headerorfooter2Spacing0pt"/>
        </w:rPr>
        <w:t>57</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100"/>
        <w:framePr w:w="5741" w:h="1123" w:hRule="exact" w:wrap="none" w:vAnchor="page" w:hAnchor="page" w:x="337" w:y="988"/>
        <w:shd w:val="clear" w:color="auto" w:fill="auto"/>
        <w:ind w:left="360" w:right="800"/>
      </w:pPr>
      <w:r>
        <w:t xml:space="preserve">Haupt tief geneigt und war </w:t>
      </w:r>
      <w:proofErr w:type="spellStart"/>
      <w:r>
        <w:t>augfällig</w:t>
      </w:r>
      <w:proofErr w:type="spellEnd"/>
      <w:r>
        <w:t xml:space="preserve"> verendet, eh ein </w:t>
      </w:r>
      <w:proofErr w:type="spellStart"/>
      <w:r>
        <w:t>Flämmlein</w:t>
      </w:r>
      <w:proofErr w:type="spellEnd"/>
      <w:r>
        <w:t xml:space="preserve"> ihn </w:t>
      </w:r>
      <w:proofErr w:type="spellStart"/>
      <w:r>
        <w:t>leckete</w:t>
      </w:r>
      <w:proofErr w:type="spellEnd"/>
      <w:r>
        <w:t>. Nach zwei Stunden war sein Körper verzehret, worauf di</w:t>
      </w:r>
      <w:r>
        <w:t xml:space="preserve">e Asch </w:t>
      </w:r>
      <w:proofErr w:type="spellStart"/>
      <w:r>
        <w:t>zusammengcschau</w:t>
      </w:r>
      <w:proofErr w:type="spellEnd"/>
      <w:r>
        <w:t xml:space="preserve">- </w:t>
      </w:r>
      <w:proofErr w:type="spellStart"/>
      <w:r>
        <w:t>felt</w:t>
      </w:r>
      <w:proofErr w:type="spellEnd"/>
      <w:r>
        <w:t xml:space="preserve">, in ein Stierfell geschüttet und sodann unter </w:t>
      </w:r>
      <w:proofErr w:type="spellStart"/>
      <w:r>
        <w:t>Jube</w:t>
      </w:r>
      <w:r>
        <w:softHyphen/>
        <w:t>lei</w:t>
      </w:r>
      <w:proofErr w:type="spellEnd"/>
      <w:r>
        <w:t xml:space="preserve"> in den Rhein geworfen </w:t>
      </w:r>
      <w:proofErr w:type="spellStart"/>
      <w:r>
        <w:t>wurd</w:t>
      </w:r>
      <w:proofErr w:type="spellEnd"/>
      <w:r>
        <w:t>.“</w:t>
      </w:r>
    </w:p>
    <w:p w:rsidR="00B3533F" w:rsidRDefault="009C4D1B">
      <w:pPr>
        <w:pStyle w:val="Heading50"/>
        <w:framePr w:w="5741" w:h="5058" w:hRule="exact" w:wrap="none" w:vAnchor="page" w:hAnchor="page" w:x="337" w:y="2397"/>
        <w:shd w:val="clear" w:color="auto" w:fill="auto"/>
        <w:spacing w:after="82" w:line="340" w:lineRule="exact"/>
        <w:ind w:left="360"/>
        <w:jc w:val="both"/>
      </w:pPr>
      <w:bookmarkStart w:id="15" w:name="bookmark14"/>
      <w:r>
        <w:t>Die Fackel des Hus</w:t>
      </w:r>
      <w:bookmarkEnd w:id="15"/>
    </w:p>
    <w:p w:rsidR="00B3533F" w:rsidRDefault="009C4D1B">
      <w:pPr>
        <w:pStyle w:val="Bodytext100"/>
        <w:framePr w:w="5741" w:h="5058" w:hRule="exact" w:wrap="none" w:vAnchor="page" w:hAnchor="page" w:x="337" w:y="2397"/>
        <w:shd w:val="clear" w:color="auto" w:fill="auto"/>
        <w:ind w:left="360" w:right="800" w:firstLine="180"/>
      </w:pPr>
      <w:r>
        <w:t>Kein Geringerer als Erasmus von Rotterdam. Lu</w:t>
      </w:r>
      <w:r>
        <w:softHyphen/>
        <w:t xml:space="preserve">thers Zeitgenosse, war es. der 100 Jahre nach </w:t>
      </w:r>
      <w:proofErr w:type="spellStart"/>
      <w:r>
        <w:t>Husens</w:t>
      </w:r>
      <w:proofErr w:type="spellEnd"/>
      <w:r>
        <w:t xml:space="preserve"> Tode die Worte sprach: </w:t>
      </w:r>
      <w:r>
        <w:t>„Hus ist verbrannt, aber nicht besiegt.“</w:t>
      </w:r>
    </w:p>
    <w:p w:rsidR="00B3533F" w:rsidRDefault="009C4D1B">
      <w:pPr>
        <w:pStyle w:val="Bodytext100"/>
        <w:framePr w:w="5741" w:h="5058" w:hRule="exact" w:wrap="none" w:vAnchor="page" w:hAnchor="page" w:x="337" w:y="2397"/>
        <w:shd w:val="clear" w:color="auto" w:fill="auto"/>
        <w:ind w:left="360" w:right="800" w:firstLine="180"/>
      </w:pPr>
      <w:r>
        <w:t xml:space="preserve">Johan von </w:t>
      </w:r>
      <w:proofErr w:type="spellStart"/>
      <w:r>
        <w:t>Husinetz</w:t>
      </w:r>
      <w:proofErr w:type="spellEnd"/>
      <w:r>
        <w:t xml:space="preserve"> hat — wie zuvor Petrus </w:t>
      </w:r>
      <w:proofErr w:type="spellStart"/>
      <w:r>
        <w:t>Waldus</w:t>
      </w:r>
      <w:proofErr w:type="spellEnd"/>
      <w:r>
        <w:t xml:space="preserve"> und John </w:t>
      </w:r>
      <w:proofErr w:type="spellStart"/>
      <w:r>
        <w:t>Wiclif</w:t>
      </w:r>
      <w:proofErr w:type="spellEnd"/>
      <w:r>
        <w:t xml:space="preserve"> und bald nach ihm Savonarola — ge</w:t>
      </w:r>
      <w:r>
        <w:softHyphen/>
        <w:t>genüber einer in Weltlichkeit und toter Orthodoxie verderbten und erstarrten Kirche die wahren Quellen des Christeng</w:t>
      </w:r>
      <w:r>
        <w:t xml:space="preserve">laubens wieder freigelegt und damit als ein tapferer Vorkämpfer der Reformation den Weg geebnet, auf dem im darauffolgenden Jahrhundert dann dem größeren Teil des Abendlandes das Wort Gottes wieder in der </w:t>
      </w:r>
      <w:proofErr w:type="spellStart"/>
      <w:r>
        <w:t>evangeliumsgemäßen</w:t>
      </w:r>
      <w:proofErr w:type="spellEnd"/>
      <w:r>
        <w:t xml:space="preserve"> Form ge</w:t>
      </w:r>
      <w:r>
        <w:softHyphen/>
        <w:t>bracht werden durfte.</w:t>
      </w:r>
    </w:p>
    <w:p w:rsidR="00B3533F" w:rsidRDefault="009C4D1B">
      <w:pPr>
        <w:pStyle w:val="Bodytext100"/>
        <w:framePr w:w="5741" w:h="5058" w:hRule="exact" w:wrap="none" w:vAnchor="page" w:hAnchor="page" w:x="337" w:y="2397"/>
        <w:shd w:val="clear" w:color="auto" w:fill="auto"/>
        <w:ind w:left="360" w:right="800" w:firstLine="180"/>
      </w:pPr>
      <w:r>
        <w:t>So</w:t>
      </w:r>
      <w:r>
        <w:t xml:space="preserve"> war es Johan Hus beschieden, die Fackel des Evangeliums weiterzutragen, die unter Luther und Calvin dann jenen großen Brand entzündete, der ganz Europa überlief und den sehnsuchtsvollen Menschen</w:t>
      </w:r>
      <w:r>
        <w:softHyphen/>
        <w:t>herzen die innere Freiheit bescherte, die ein der Hei</w:t>
      </w:r>
      <w:r>
        <w:softHyphen/>
        <w:t xml:space="preserve">ligen </w:t>
      </w:r>
      <w:r>
        <w:t>Schrift sich immer mehr entfremdendes Papst</w:t>
      </w:r>
      <w:r>
        <w:softHyphen/>
        <w:t xml:space="preserve">tum in vielen Jahrhunderten </w:t>
      </w:r>
      <w:proofErr w:type="spellStart"/>
      <w:r>
        <w:t>ertötet</w:t>
      </w:r>
      <w:proofErr w:type="spellEnd"/>
      <w:r>
        <w:t xml:space="preserve"> hatte.</w:t>
      </w:r>
    </w:p>
    <w:p w:rsidR="00B3533F" w:rsidRDefault="009C4D1B">
      <w:pPr>
        <w:pStyle w:val="Headerorfooter20"/>
        <w:framePr w:wrap="none" w:vAnchor="page" w:hAnchor="page" w:x="659" w:y="8715"/>
        <w:shd w:val="clear" w:color="auto" w:fill="auto"/>
        <w:spacing w:line="170" w:lineRule="exact"/>
      </w:pPr>
      <w:r>
        <w:rPr>
          <w:rStyle w:val="Headerorfooter2Spacing0pt"/>
        </w:rPr>
        <w:t>58</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Heading50"/>
        <w:framePr w:wrap="none" w:vAnchor="page" w:hAnchor="page" w:x="337" w:y="904"/>
        <w:shd w:val="clear" w:color="auto" w:fill="auto"/>
        <w:spacing w:after="0" w:line="340" w:lineRule="exact"/>
        <w:ind w:left="360"/>
        <w:jc w:val="both"/>
      </w:pPr>
      <w:bookmarkStart w:id="16" w:name="bookmark15"/>
      <w:r>
        <w:t>Literaturnachweis</w:t>
      </w:r>
      <w:bookmarkEnd w:id="16"/>
    </w:p>
    <w:p w:rsidR="00B3533F" w:rsidRDefault="009C4D1B">
      <w:pPr>
        <w:pStyle w:val="Bodytext50"/>
        <w:framePr w:w="5741" w:h="5639" w:hRule="exact" w:wrap="none" w:vAnchor="page" w:hAnchor="page" w:x="337" w:y="1437"/>
        <w:shd w:val="clear" w:color="auto" w:fill="auto"/>
        <w:spacing w:after="60" w:line="173" w:lineRule="exact"/>
        <w:ind w:left="600" w:right="800" w:hanging="240"/>
        <w:jc w:val="left"/>
      </w:pPr>
      <w:r>
        <w:t>Otto Feger: Konstanz. Aus der Vergangenheit einer alten Stadt (Weller &amp;: Co. Verlag, Konstanz 1947).</w:t>
      </w:r>
    </w:p>
    <w:p w:rsidR="00B3533F" w:rsidRDefault="009C4D1B">
      <w:pPr>
        <w:pStyle w:val="Bodytext50"/>
        <w:framePr w:w="5741" w:h="5639" w:hRule="exact" w:wrap="none" w:vAnchor="page" w:hAnchor="page" w:x="337" w:y="1437"/>
        <w:shd w:val="clear" w:color="auto" w:fill="auto"/>
        <w:spacing w:after="56" w:line="173" w:lineRule="exact"/>
        <w:ind w:left="600" w:right="800" w:hanging="240"/>
        <w:jc w:val="left"/>
      </w:pPr>
      <w:proofErr w:type="spellStart"/>
      <w:r>
        <w:t>Pogius</w:t>
      </w:r>
      <w:proofErr w:type="spellEnd"/>
      <w:r>
        <w:t xml:space="preserve"> </w:t>
      </w:r>
      <w:proofErr w:type="spellStart"/>
      <w:r>
        <w:t>Florentinus</w:t>
      </w:r>
      <w:proofErr w:type="spellEnd"/>
      <w:r>
        <w:t>: Kurze</w:t>
      </w:r>
      <w:r>
        <w:t xml:space="preserve"> Todesgeschichte des Johannes Hus (Konstanzer Buch- und Kunstverlag, Konstanz 1925).</w:t>
      </w:r>
    </w:p>
    <w:p w:rsidR="00B3533F" w:rsidRDefault="009C4D1B">
      <w:pPr>
        <w:pStyle w:val="Bodytext80"/>
        <w:framePr w:w="5741" w:h="5639" w:hRule="exact" w:wrap="none" w:vAnchor="page" w:hAnchor="page" w:x="337" w:y="1437"/>
        <w:shd w:val="clear" w:color="auto" w:fill="auto"/>
        <w:spacing w:after="60" w:line="178" w:lineRule="exact"/>
        <w:ind w:left="600" w:right="800" w:hanging="240"/>
        <w:jc w:val="left"/>
      </w:pPr>
      <w:r>
        <w:rPr>
          <w:rStyle w:val="Bodytext81"/>
        </w:rPr>
        <w:t xml:space="preserve">Kaiser Karl IV.: </w:t>
      </w:r>
      <w:proofErr w:type="spellStart"/>
      <w:r>
        <w:rPr>
          <w:rStyle w:val="Bodytext81"/>
        </w:rPr>
        <w:t>Selhstbiographie</w:t>
      </w:r>
      <w:proofErr w:type="spellEnd"/>
      <w:r>
        <w:rPr>
          <w:rStyle w:val="Bodytext81"/>
        </w:rPr>
        <w:t xml:space="preserve"> (Holle &amp; Co. Verlag, Berlin </w:t>
      </w:r>
      <w:r>
        <w:t>1943).</w:t>
      </w:r>
    </w:p>
    <w:p w:rsidR="00B3533F" w:rsidRDefault="009C4D1B">
      <w:pPr>
        <w:pStyle w:val="Bodytext50"/>
        <w:framePr w:w="5741" w:h="5639" w:hRule="exact" w:wrap="none" w:vAnchor="page" w:hAnchor="page" w:x="337" w:y="1437"/>
        <w:shd w:val="clear" w:color="auto" w:fill="auto"/>
        <w:spacing w:after="64" w:line="178" w:lineRule="exact"/>
        <w:ind w:left="600" w:right="800" w:hanging="240"/>
        <w:jc w:val="left"/>
      </w:pPr>
      <w:r>
        <w:t xml:space="preserve">Carl Heinz </w:t>
      </w:r>
      <w:proofErr w:type="spellStart"/>
      <w:r>
        <w:t>Kurz</w:t>
      </w:r>
      <w:proofErr w:type="spellEnd"/>
      <w:r>
        <w:t>: Nicolaus Ludwig Zinzendorf (Brunnen- Verlag, Gießen und Basel 1955).</w:t>
      </w:r>
    </w:p>
    <w:p w:rsidR="00B3533F" w:rsidRDefault="009C4D1B">
      <w:pPr>
        <w:pStyle w:val="Bodytext50"/>
        <w:framePr w:w="5741" w:h="5639" w:hRule="exact" w:wrap="none" w:vAnchor="page" w:hAnchor="page" w:x="337" w:y="1437"/>
        <w:shd w:val="clear" w:color="auto" w:fill="auto"/>
        <w:spacing w:after="60" w:line="173" w:lineRule="exact"/>
        <w:ind w:left="600" w:right="800" w:hanging="240"/>
        <w:jc w:val="left"/>
      </w:pPr>
      <w:r>
        <w:t>Walther von Loew</w:t>
      </w:r>
      <w:r>
        <w:t>enich: Die Geschichte der Kirche (Luther- Verlag, Witten 1948).</w:t>
      </w:r>
    </w:p>
    <w:p w:rsidR="00B3533F" w:rsidRDefault="009C4D1B">
      <w:pPr>
        <w:pStyle w:val="Bodytext50"/>
        <w:framePr w:w="5741" w:h="5639" w:hRule="exact" w:wrap="none" w:vAnchor="page" w:hAnchor="page" w:x="337" w:y="1437"/>
        <w:shd w:val="clear" w:color="auto" w:fill="auto"/>
        <w:spacing w:line="173" w:lineRule="exact"/>
        <w:ind w:left="600" w:right="800" w:hanging="240"/>
        <w:jc w:val="left"/>
      </w:pPr>
      <w:r>
        <w:t>Hans Preuß: Von den Katakomben bis zu den Zeichen der Zeit (Martin Luther-Verlag, Erlangen 1936).</w:t>
      </w:r>
    </w:p>
    <w:p w:rsidR="00B3533F" w:rsidRDefault="009C4D1B">
      <w:pPr>
        <w:pStyle w:val="Bodytext50"/>
        <w:framePr w:w="5741" w:h="5639" w:hRule="exact" w:wrap="none" w:vAnchor="page" w:hAnchor="page" w:x="337" w:y="1437"/>
        <w:shd w:val="clear" w:color="auto" w:fill="auto"/>
        <w:spacing w:line="260" w:lineRule="exact"/>
        <w:ind w:left="360"/>
        <w:jc w:val="both"/>
      </w:pPr>
      <w:r>
        <w:t>Karl Hans Strobl: Prag (Wiener Verlagsgesellschaft,</w:t>
      </w:r>
    </w:p>
    <w:p w:rsidR="00B3533F" w:rsidRDefault="009C4D1B">
      <w:pPr>
        <w:pStyle w:val="Bodytext50"/>
        <w:framePr w:w="5741" w:h="5639" w:hRule="exact" w:wrap="none" w:vAnchor="page" w:hAnchor="page" w:x="337" w:y="1437"/>
        <w:shd w:val="clear" w:color="auto" w:fill="auto"/>
        <w:spacing w:line="260" w:lineRule="exact"/>
        <w:ind w:left="600"/>
        <w:jc w:val="left"/>
      </w:pPr>
      <w:r>
        <w:t>Wien 1941).</w:t>
      </w:r>
    </w:p>
    <w:p w:rsidR="00B3533F" w:rsidRDefault="009C4D1B">
      <w:pPr>
        <w:pStyle w:val="Bodytext50"/>
        <w:framePr w:w="5741" w:h="5639" w:hRule="exact" w:wrap="none" w:vAnchor="page" w:hAnchor="page" w:x="337" w:y="1437"/>
        <w:shd w:val="clear" w:color="auto" w:fill="auto"/>
        <w:spacing w:after="60" w:line="173" w:lineRule="exact"/>
        <w:ind w:left="600" w:hanging="240"/>
        <w:jc w:val="left"/>
      </w:pPr>
      <w:r>
        <w:t xml:space="preserve">Melchior </w:t>
      </w:r>
      <w:proofErr w:type="spellStart"/>
      <w:r>
        <w:t>Vischer</w:t>
      </w:r>
      <w:proofErr w:type="spellEnd"/>
      <w:r>
        <w:t xml:space="preserve">: Jan Hus. </w:t>
      </w:r>
      <w:r>
        <w:t>Aufruhr wider Papst und Reich (</w:t>
      </w:r>
      <w:proofErr w:type="spellStart"/>
      <w:r>
        <w:t>Societäts</w:t>
      </w:r>
      <w:proofErr w:type="spellEnd"/>
      <w:r>
        <w:t>-Verlag, Frankfurt a. M. 1955).</w:t>
      </w:r>
    </w:p>
    <w:p w:rsidR="00B3533F" w:rsidRDefault="009C4D1B">
      <w:pPr>
        <w:pStyle w:val="Bodytext50"/>
        <w:framePr w:w="5741" w:h="5639" w:hRule="exact" w:wrap="none" w:vAnchor="page" w:hAnchor="page" w:x="337" w:y="1437"/>
        <w:shd w:val="clear" w:color="auto" w:fill="auto"/>
        <w:spacing w:after="64" w:line="173" w:lineRule="exact"/>
        <w:ind w:left="360" w:right="800"/>
        <w:jc w:val="both"/>
      </w:pPr>
      <w:r>
        <w:t>Um der Einheitlichkeit willen wurde ein großer Teil der Zitate aus dem Tschechischen dem Buch des Berliner Ge</w:t>
      </w:r>
      <w:r>
        <w:softHyphen/>
        <w:t xml:space="preserve">lehrten Melchior </w:t>
      </w:r>
      <w:proofErr w:type="spellStart"/>
      <w:r>
        <w:t>Vischer</w:t>
      </w:r>
      <w:proofErr w:type="spellEnd"/>
      <w:r>
        <w:t xml:space="preserve"> entnommen, wofür an dieser Stelle besonders gedan</w:t>
      </w:r>
      <w:r>
        <w:t xml:space="preserve">kt wird. Im </w:t>
      </w:r>
      <w:proofErr w:type="spellStart"/>
      <w:proofErr w:type="gramStart"/>
      <w:r>
        <w:t>übrigen</w:t>
      </w:r>
      <w:proofErr w:type="spellEnd"/>
      <w:proofErr w:type="gramEnd"/>
      <w:r>
        <w:t xml:space="preserve"> meinte der Verfasser dieser Arbeit jedoch, die Beurteilung und Darstellung des Lebenswerkes </w:t>
      </w:r>
      <w:proofErr w:type="spellStart"/>
      <w:r>
        <w:t>Husens</w:t>
      </w:r>
      <w:proofErr w:type="spellEnd"/>
      <w:r>
        <w:t xml:space="preserve"> und die Darbietung seiner theolo</w:t>
      </w:r>
      <w:r>
        <w:softHyphen/>
        <w:t>gischen Thesen doch wesentlich anders sehen und gestalten zu müssen.</w:t>
      </w:r>
    </w:p>
    <w:p w:rsidR="00B3533F" w:rsidRDefault="009C4D1B">
      <w:pPr>
        <w:pStyle w:val="Bodytext50"/>
        <w:framePr w:w="5741" w:h="5639" w:hRule="exact" w:wrap="none" w:vAnchor="page" w:hAnchor="page" w:x="337" w:y="1437"/>
        <w:shd w:val="clear" w:color="auto" w:fill="auto"/>
        <w:spacing w:line="168" w:lineRule="exact"/>
        <w:ind w:left="360" w:right="800"/>
        <w:jc w:val="both"/>
      </w:pPr>
      <w:r>
        <w:t>Für Freunde der erzählenden Gestalt</w:t>
      </w:r>
      <w:r>
        <w:t>ung sei ferner auf den Roman um Johan Hus verwiesen, den Karl Hans Strobl unter dem Titel .Die Fackel des Hus“ schrieb (Kraus-Verlag. München 1953).</w:t>
      </w:r>
    </w:p>
    <w:p w:rsidR="00B3533F" w:rsidRDefault="009C4D1B">
      <w:pPr>
        <w:pStyle w:val="Headerorfooter100"/>
        <w:framePr w:wrap="none" w:vAnchor="page" w:hAnchor="page" w:x="5065" w:y="8582"/>
        <w:shd w:val="clear" w:color="auto" w:fill="auto"/>
        <w:spacing w:line="300" w:lineRule="exact"/>
      </w:pPr>
      <w:r>
        <w:rPr>
          <w:rStyle w:val="Headerorfooter1015pt"/>
        </w:rPr>
        <w:t>5</w:t>
      </w:r>
      <w:r>
        <w:t>')</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Heading50"/>
        <w:framePr w:w="5741" w:h="566" w:hRule="exact" w:wrap="none" w:vAnchor="page" w:hAnchor="page" w:x="337" w:y="972"/>
        <w:shd w:val="clear" w:color="auto" w:fill="auto"/>
        <w:spacing w:after="0" w:line="254" w:lineRule="exact"/>
        <w:ind w:left="500"/>
        <w:jc w:val="center"/>
      </w:pPr>
      <w:bookmarkStart w:id="17" w:name="bookmark16"/>
      <w:r>
        <w:t>Vom Verfasser des vorliegenden Buches</w:t>
      </w:r>
      <w:r>
        <w:br/>
        <w:t>erschienen u.a</w:t>
      </w:r>
      <w:proofErr w:type="gramStart"/>
      <w:r>
        <w:t>. :</w:t>
      </w:r>
      <w:bookmarkEnd w:id="17"/>
      <w:proofErr w:type="gramEnd"/>
    </w:p>
    <w:p w:rsidR="00B3533F" w:rsidRDefault="009C4D1B">
      <w:pPr>
        <w:pStyle w:val="Bodytext110"/>
        <w:framePr w:w="5741" w:h="4813" w:hRule="exact" w:wrap="none" w:vAnchor="page" w:hAnchor="page" w:x="337" w:y="1599"/>
        <w:shd w:val="clear" w:color="auto" w:fill="auto"/>
        <w:spacing w:before="0" w:after="16" w:line="280" w:lineRule="exact"/>
        <w:ind w:left="320"/>
      </w:pPr>
      <w:r>
        <w:t>Im Brunnen-Verlag, Gießen</w:t>
      </w:r>
      <w:r>
        <w:t xml:space="preserve"> und Basel:</w:t>
      </w:r>
    </w:p>
    <w:p w:rsidR="00B3533F" w:rsidRDefault="009C4D1B">
      <w:pPr>
        <w:pStyle w:val="Verzeichnis5"/>
        <w:framePr w:w="5741" w:h="4813" w:hRule="exact" w:wrap="none" w:vAnchor="page" w:hAnchor="page" w:x="337" w:y="1599"/>
        <w:shd w:val="clear" w:color="auto" w:fill="auto"/>
        <w:tabs>
          <w:tab w:val="right" w:pos="4567"/>
          <w:tab w:val="right" w:pos="4901"/>
        </w:tabs>
        <w:spacing w:before="0" w:line="216" w:lineRule="exact"/>
        <w:ind w:left="320"/>
      </w:pPr>
      <w:proofErr w:type="spellStart"/>
      <w:r>
        <w:t>Toyohiko</w:t>
      </w:r>
      <w:proofErr w:type="spellEnd"/>
      <w:r>
        <w:t xml:space="preserve"> </w:t>
      </w:r>
      <w:proofErr w:type="spellStart"/>
      <w:r>
        <w:t>Kagawa</w:t>
      </w:r>
      <w:proofErr w:type="spellEnd"/>
      <w:r>
        <w:t>, der Samurai Jesu Christi</w:t>
      </w:r>
      <w:r>
        <w:tab/>
        <w:t>2,00</w:t>
      </w:r>
      <w:r>
        <w:tab/>
        <w:t>DM</w:t>
      </w:r>
    </w:p>
    <w:p w:rsidR="00B3533F" w:rsidRDefault="009C4D1B">
      <w:pPr>
        <w:pStyle w:val="Verzeichnis5"/>
        <w:framePr w:w="5741" w:h="4813" w:hRule="exact" w:wrap="none" w:vAnchor="page" w:hAnchor="page" w:x="337" w:y="1599"/>
        <w:shd w:val="clear" w:color="auto" w:fill="auto"/>
        <w:spacing w:before="0" w:line="216" w:lineRule="exact"/>
        <w:ind w:left="320"/>
      </w:pPr>
      <w:r>
        <w:t>Franziskus von Assisi. Der Herold des großen</w:t>
      </w:r>
    </w:p>
    <w:p w:rsidR="00B3533F" w:rsidRDefault="009C4D1B">
      <w:pPr>
        <w:pStyle w:val="Tableofcontents20"/>
        <w:framePr w:w="5741" w:h="4813" w:hRule="exact" w:wrap="none" w:vAnchor="page" w:hAnchor="page" w:x="337" w:y="1599"/>
        <w:shd w:val="clear" w:color="auto" w:fill="auto"/>
        <w:tabs>
          <w:tab w:val="center" w:leader="dot" w:pos="4394"/>
          <w:tab w:val="right" w:pos="4901"/>
        </w:tabs>
        <w:ind w:left="560"/>
      </w:pPr>
      <w:r>
        <w:t>Königs</w:t>
      </w:r>
      <w:r>
        <w:tab/>
        <w:t>2,00</w:t>
      </w:r>
      <w:r>
        <w:tab/>
        <w:t>DM</w:t>
      </w:r>
    </w:p>
    <w:p w:rsidR="00B3533F" w:rsidRDefault="009C4D1B">
      <w:pPr>
        <w:pStyle w:val="Tableofcontents20"/>
        <w:framePr w:w="5741" w:h="4813" w:hRule="exact" w:wrap="none" w:vAnchor="page" w:hAnchor="page" w:x="337" w:y="1599"/>
        <w:shd w:val="clear" w:color="auto" w:fill="auto"/>
        <w:ind w:left="320"/>
      </w:pPr>
      <w:r>
        <w:t xml:space="preserve">Johann Friedrich </w:t>
      </w:r>
      <w:proofErr w:type="spellStart"/>
      <w:r>
        <w:t>Oberlin</w:t>
      </w:r>
      <w:proofErr w:type="spellEnd"/>
      <w:r>
        <w:t>. Der Patriarch des</w:t>
      </w:r>
    </w:p>
    <w:p w:rsidR="00B3533F" w:rsidRDefault="009C4D1B">
      <w:pPr>
        <w:pStyle w:val="Verzeichnis5"/>
        <w:framePr w:w="5741" w:h="4813" w:hRule="exact" w:wrap="none" w:vAnchor="page" w:hAnchor="page" w:x="337" w:y="1599"/>
        <w:shd w:val="clear" w:color="auto" w:fill="auto"/>
        <w:tabs>
          <w:tab w:val="center" w:leader="dot" w:pos="4394"/>
          <w:tab w:val="right" w:pos="4901"/>
        </w:tabs>
        <w:spacing w:before="0" w:line="216" w:lineRule="exact"/>
        <w:ind w:left="560"/>
      </w:pPr>
      <w:r>
        <w:t>Steintals</w:t>
      </w:r>
      <w:r>
        <w:tab/>
        <w:t>2,00</w:t>
      </w:r>
      <w:r>
        <w:tab/>
        <w:t>DM</w:t>
      </w:r>
    </w:p>
    <w:p w:rsidR="00B3533F" w:rsidRDefault="009C4D1B">
      <w:pPr>
        <w:pStyle w:val="Tableofcontents20"/>
        <w:framePr w:w="5741" w:h="4813" w:hRule="exact" w:wrap="none" w:vAnchor="page" w:hAnchor="page" w:x="337" w:y="1599"/>
        <w:shd w:val="clear" w:color="auto" w:fill="auto"/>
        <w:tabs>
          <w:tab w:val="right" w:pos="4567"/>
          <w:tab w:val="right" w:pos="4901"/>
        </w:tabs>
        <w:ind w:left="320"/>
      </w:pPr>
      <w:r>
        <w:t>Georg Müller. Ein weltweiter Gotteszeuge</w:t>
      </w:r>
      <w:r>
        <w:tab/>
      </w:r>
      <w:r>
        <w:rPr>
          <w:rStyle w:val="Tableofcontents21"/>
        </w:rPr>
        <w:t>1.60</w:t>
      </w:r>
      <w:r>
        <w:rPr>
          <w:rStyle w:val="Tableofcontents21"/>
        </w:rPr>
        <w:tab/>
        <w:t>DM</w:t>
      </w:r>
    </w:p>
    <w:p w:rsidR="00B3533F" w:rsidRDefault="009C4D1B">
      <w:pPr>
        <w:pStyle w:val="Tableofcontents20"/>
        <w:framePr w:w="5741" w:h="4813" w:hRule="exact" w:wrap="none" w:vAnchor="page" w:hAnchor="page" w:x="337" w:y="1599"/>
        <w:shd w:val="clear" w:color="auto" w:fill="auto"/>
        <w:ind w:left="320"/>
      </w:pPr>
      <w:r>
        <w:t xml:space="preserve">Thomas John </w:t>
      </w:r>
      <w:proofErr w:type="spellStart"/>
      <w:r>
        <w:t>Barnardo</w:t>
      </w:r>
      <w:proofErr w:type="spellEnd"/>
      <w:r>
        <w:t xml:space="preserve">. </w:t>
      </w:r>
      <w:r>
        <w:t>Ein Leben unter</w:t>
      </w:r>
    </w:p>
    <w:p w:rsidR="00B3533F" w:rsidRDefault="009C4D1B">
      <w:pPr>
        <w:pStyle w:val="Tableofcontents20"/>
        <w:framePr w:w="5741" w:h="4813" w:hRule="exact" w:wrap="none" w:vAnchor="page" w:hAnchor="page" w:x="337" w:y="1599"/>
        <w:shd w:val="clear" w:color="auto" w:fill="auto"/>
        <w:tabs>
          <w:tab w:val="right" w:leader="dot" w:pos="4567"/>
          <w:tab w:val="right" w:pos="4901"/>
        </w:tabs>
        <w:ind w:left="560"/>
      </w:pPr>
      <w:r>
        <w:t>Niemandskindern</w:t>
      </w:r>
      <w:r>
        <w:rPr>
          <w:rStyle w:val="Tableofcontents21"/>
        </w:rPr>
        <w:tab/>
        <w:t>1,60</w:t>
      </w:r>
      <w:r>
        <w:rPr>
          <w:rStyle w:val="Tableofcontents21"/>
        </w:rPr>
        <w:tab/>
        <w:t>DM</w:t>
      </w:r>
    </w:p>
    <w:p w:rsidR="00B3533F" w:rsidRDefault="009C4D1B">
      <w:pPr>
        <w:pStyle w:val="Tableofcontents20"/>
        <w:framePr w:w="5741" w:h="4813" w:hRule="exact" w:wrap="none" w:vAnchor="page" w:hAnchor="page" w:x="337" w:y="1599"/>
        <w:shd w:val="clear" w:color="auto" w:fill="auto"/>
        <w:ind w:left="320"/>
      </w:pPr>
      <w:proofErr w:type="spellStart"/>
      <w:r>
        <w:t>Nirolaus</w:t>
      </w:r>
      <w:proofErr w:type="spellEnd"/>
      <w:r>
        <w:t xml:space="preserve"> Ludwig Zinzendorf. Bruder unter</w:t>
      </w:r>
    </w:p>
    <w:p w:rsidR="00B3533F" w:rsidRDefault="009C4D1B">
      <w:pPr>
        <w:pStyle w:val="Verzeichnis5"/>
        <w:framePr w:w="5741" w:h="4813" w:hRule="exact" w:wrap="none" w:vAnchor="page" w:hAnchor="page" w:x="337" w:y="1599"/>
        <w:shd w:val="clear" w:color="auto" w:fill="auto"/>
        <w:tabs>
          <w:tab w:val="center" w:leader="dot" w:pos="4394"/>
          <w:tab w:val="right" w:pos="4901"/>
        </w:tabs>
        <w:spacing w:before="0" w:after="69" w:line="216" w:lineRule="exact"/>
        <w:ind w:left="560"/>
      </w:pPr>
      <w:r>
        <w:t>Brüdern</w:t>
      </w:r>
      <w:r>
        <w:tab/>
        <w:t>2,00</w:t>
      </w:r>
      <w:r>
        <w:tab/>
        <w:t>DM</w:t>
      </w:r>
    </w:p>
    <w:p w:rsidR="00B3533F" w:rsidRDefault="009C4D1B">
      <w:pPr>
        <w:pStyle w:val="Tableofcontents30"/>
        <w:framePr w:w="5741" w:h="4813" w:hRule="exact" w:wrap="none" w:vAnchor="page" w:hAnchor="page" w:x="337" w:y="1599"/>
        <w:shd w:val="clear" w:color="auto" w:fill="auto"/>
        <w:spacing w:before="0" w:after="20" w:line="280" w:lineRule="exact"/>
        <w:ind w:left="320"/>
      </w:pPr>
      <w:r>
        <w:t>In der Eichenkreuz-Bildkammer, Kassel:</w:t>
      </w:r>
    </w:p>
    <w:p w:rsidR="00B3533F" w:rsidRDefault="009C4D1B">
      <w:pPr>
        <w:pStyle w:val="Verzeichnis5"/>
        <w:framePr w:w="5741" w:h="4813" w:hRule="exact" w:wrap="none" w:vAnchor="page" w:hAnchor="page" w:x="337" w:y="1599"/>
        <w:shd w:val="clear" w:color="auto" w:fill="auto"/>
        <w:spacing w:before="0" w:line="211" w:lineRule="exact"/>
        <w:ind w:left="320"/>
      </w:pPr>
      <w:r>
        <w:t xml:space="preserve">Matthias Claudius, der </w:t>
      </w:r>
      <w:proofErr w:type="spellStart"/>
      <w:r>
        <w:t>Wandsbecker</w:t>
      </w:r>
      <w:proofErr w:type="spellEnd"/>
      <w:r>
        <w:t xml:space="preserve"> Bote,</w:t>
      </w:r>
    </w:p>
    <w:p w:rsidR="00B3533F" w:rsidRDefault="009C4D1B">
      <w:pPr>
        <w:pStyle w:val="Verzeichnis5"/>
        <w:framePr w:w="5741" w:h="4813" w:hRule="exact" w:wrap="none" w:vAnchor="page" w:hAnchor="page" w:x="337" w:y="1599"/>
        <w:shd w:val="clear" w:color="auto" w:fill="auto"/>
        <w:tabs>
          <w:tab w:val="right" w:leader="dot" w:pos="4567"/>
          <w:tab w:val="right" w:pos="4901"/>
        </w:tabs>
        <w:spacing w:before="0" w:line="211" w:lineRule="exact"/>
        <w:ind w:left="560"/>
      </w:pPr>
      <w:r>
        <w:t>50 Bilder</w:t>
      </w:r>
      <w:r>
        <w:tab/>
        <w:t>10,00</w:t>
      </w:r>
      <w:r>
        <w:tab/>
        <w:t>DM</w:t>
      </w:r>
    </w:p>
    <w:p w:rsidR="00B3533F" w:rsidRDefault="009C4D1B">
      <w:pPr>
        <w:pStyle w:val="Tableofcontents20"/>
        <w:framePr w:w="5741" w:h="4813" w:hRule="exact" w:wrap="none" w:vAnchor="page" w:hAnchor="page" w:x="337" w:y="1599"/>
        <w:shd w:val="clear" w:color="auto" w:fill="auto"/>
        <w:spacing w:line="211" w:lineRule="exact"/>
        <w:ind w:left="320"/>
      </w:pPr>
      <w:r>
        <w:t xml:space="preserve">Graf Zinzendorf, der Herold der </w:t>
      </w:r>
      <w:proofErr w:type="spellStart"/>
      <w:r>
        <w:t>Jesusliebc</w:t>
      </w:r>
      <w:proofErr w:type="spellEnd"/>
      <w:r>
        <w:t>,</w:t>
      </w:r>
    </w:p>
    <w:p w:rsidR="00B3533F" w:rsidRDefault="009C4D1B">
      <w:pPr>
        <w:pStyle w:val="Verzeichnis5"/>
        <w:framePr w:w="5741" w:h="4813" w:hRule="exact" w:wrap="none" w:vAnchor="page" w:hAnchor="page" w:x="337" w:y="1599"/>
        <w:shd w:val="clear" w:color="auto" w:fill="auto"/>
        <w:tabs>
          <w:tab w:val="center" w:leader="dot" w:pos="4394"/>
          <w:tab w:val="right" w:pos="4901"/>
        </w:tabs>
        <w:spacing w:before="0" w:after="65" w:line="211" w:lineRule="exact"/>
        <w:ind w:left="560"/>
      </w:pPr>
      <w:r>
        <w:t>45 Bilder</w:t>
      </w:r>
      <w:r>
        <w:tab/>
        <w:t>9,00</w:t>
      </w:r>
      <w:r>
        <w:tab/>
      </w:r>
      <w:r>
        <w:t>DM</w:t>
      </w:r>
    </w:p>
    <w:p w:rsidR="00B3533F" w:rsidRDefault="009C4D1B">
      <w:pPr>
        <w:pStyle w:val="Tableofcontents30"/>
        <w:framePr w:w="5741" w:h="4813" w:hRule="exact" w:wrap="none" w:vAnchor="page" w:hAnchor="page" w:x="337" w:y="1599"/>
        <w:shd w:val="clear" w:color="auto" w:fill="auto"/>
        <w:spacing w:before="0" w:after="21" w:line="280" w:lineRule="exact"/>
        <w:ind w:left="320"/>
      </w:pPr>
      <w:r>
        <w:t>Im Wilhelm Schmitz Verlag, Gießen:</w:t>
      </w:r>
    </w:p>
    <w:p w:rsidR="00B3533F" w:rsidRDefault="009C4D1B">
      <w:pPr>
        <w:pStyle w:val="Verzeichnis5"/>
        <w:framePr w:w="5741" w:h="4813" w:hRule="exact" w:wrap="none" w:vAnchor="page" w:hAnchor="page" w:x="337" w:y="1599"/>
        <w:shd w:val="clear" w:color="auto" w:fill="auto"/>
        <w:tabs>
          <w:tab w:val="right" w:pos="4567"/>
          <w:tab w:val="right" w:pos="4901"/>
        </w:tabs>
        <w:spacing w:before="0" w:line="216" w:lineRule="exact"/>
        <w:ind w:left="320"/>
      </w:pPr>
      <w:r>
        <w:t xml:space="preserve">Der Christus von </w:t>
      </w:r>
      <w:proofErr w:type="spellStart"/>
      <w:r>
        <w:t>Pilgramshof</w:t>
      </w:r>
      <w:proofErr w:type="spellEnd"/>
      <w:r>
        <w:t>, Erzählungen</w:t>
      </w:r>
      <w:r>
        <w:tab/>
        <w:t>2,50</w:t>
      </w:r>
      <w:r>
        <w:tab/>
        <w:t>DM</w:t>
      </w:r>
    </w:p>
    <w:p w:rsidR="00B3533F" w:rsidRDefault="009C4D1B">
      <w:pPr>
        <w:pStyle w:val="Verzeichnis5"/>
        <w:framePr w:w="5741" w:h="4813" w:hRule="exact" w:wrap="none" w:vAnchor="page" w:hAnchor="page" w:x="337" w:y="1599"/>
        <w:shd w:val="clear" w:color="auto" w:fill="auto"/>
        <w:tabs>
          <w:tab w:val="right" w:pos="4567"/>
          <w:tab w:val="right" w:pos="4901"/>
        </w:tabs>
        <w:spacing w:before="0" w:line="216" w:lineRule="exact"/>
        <w:ind w:left="320"/>
      </w:pPr>
      <w:r>
        <w:t xml:space="preserve">Die Jungen von der </w:t>
      </w:r>
      <w:proofErr w:type="spellStart"/>
      <w:r>
        <w:t>Plesse</w:t>
      </w:r>
      <w:proofErr w:type="spellEnd"/>
      <w:r>
        <w:t>, Jugenderzählung</w:t>
      </w:r>
      <w:r>
        <w:tab/>
        <w:t>2,50</w:t>
      </w:r>
      <w:r>
        <w:tab/>
        <w:t>DM</w:t>
      </w:r>
    </w:p>
    <w:p w:rsidR="00B3533F" w:rsidRDefault="009C4D1B">
      <w:pPr>
        <w:pStyle w:val="Bodytext110"/>
        <w:framePr w:w="5741" w:h="1500" w:hRule="exact" w:wrap="none" w:vAnchor="page" w:hAnchor="page" w:x="337" w:y="6509"/>
        <w:shd w:val="clear" w:color="auto" w:fill="auto"/>
        <w:spacing w:before="0" w:after="0" w:line="280" w:lineRule="exact"/>
        <w:ind w:left="320"/>
      </w:pPr>
      <w:r>
        <w:t>Im Verlag der St.-Johannis-Druckerei,</w:t>
      </w:r>
    </w:p>
    <w:p w:rsidR="00B3533F" w:rsidRDefault="009C4D1B">
      <w:pPr>
        <w:pStyle w:val="Bodytext110"/>
        <w:framePr w:w="5741" w:h="1500" w:hRule="exact" w:wrap="none" w:vAnchor="page" w:hAnchor="page" w:x="337" w:y="6509"/>
        <w:shd w:val="clear" w:color="auto" w:fill="auto"/>
        <w:spacing w:before="0" w:after="0" w:line="280" w:lineRule="exact"/>
        <w:ind w:left="320"/>
      </w:pPr>
      <w:r>
        <w:t>Lahr-</w:t>
      </w:r>
      <w:proofErr w:type="spellStart"/>
      <w:r>
        <w:t>Dinglingen</w:t>
      </w:r>
      <w:proofErr w:type="spellEnd"/>
      <w:r>
        <w:t>:</w:t>
      </w:r>
    </w:p>
    <w:p w:rsidR="00B3533F" w:rsidRDefault="009C4D1B">
      <w:pPr>
        <w:pStyle w:val="Bodytext80"/>
        <w:framePr w:w="5741" w:h="1500" w:hRule="exact" w:wrap="none" w:vAnchor="page" w:hAnchor="page" w:x="337" w:y="6509"/>
        <w:shd w:val="clear" w:color="auto" w:fill="auto"/>
        <w:spacing w:after="24" w:line="260" w:lineRule="exact"/>
        <w:ind w:left="320"/>
        <w:jc w:val="both"/>
      </w:pPr>
      <w:r>
        <w:rPr>
          <w:rStyle w:val="Bodytext81"/>
        </w:rPr>
        <w:t>Hudson Taylor. Ein Sendbote von Gottes Gnaden 2,00 DM</w:t>
      </w:r>
    </w:p>
    <w:p w:rsidR="00B3533F" w:rsidRDefault="009C4D1B">
      <w:pPr>
        <w:pStyle w:val="Bodytext110"/>
        <w:framePr w:w="5741" w:h="1500" w:hRule="exact" w:wrap="none" w:vAnchor="page" w:hAnchor="page" w:x="337" w:y="6509"/>
        <w:shd w:val="clear" w:color="auto" w:fill="auto"/>
        <w:spacing w:before="0" w:after="0" w:line="280" w:lineRule="exact"/>
        <w:ind w:left="320"/>
      </w:pPr>
      <w:r>
        <w:t xml:space="preserve">Im R. </w:t>
      </w:r>
      <w:r>
        <w:t>Brockhaus Verlag, Wuppertal:</w:t>
      </w:r>
    </w:p>
    <w:p w:rsidR="00B3533F" w:rsidRDefault="009C4D1B">
      <w:pPr>
        <w:pStyle w:val="Bodytext50"/>
        <w:framePr w:w="5741" w:h="1500" w:hRule="exact" w:wrap="none" w:vAnchor="page" w:hAnchor="page" w:x="337" w:y="6509"/>
        <w:shd w:val="clear" w:color="auto" w:fill="auto"/>
        <w:tabs>
          <w:tab w:val="left" w:pos="4246"/>
        </w:tabs>
        <w:spacing w:line="260" w:lineRule="exact"/>
        <w:ind w:left="320"/>
        <w:jc w:val="both"/>
      </w:pPr>
      <w:r>
        <w:t xml:space="preserve">Der leuchtende Schritt. Erzählungen </w:t>
      </w:r>
      <w:r>
        <w:rPr>
          <w:rStyle w:val="Bodytext5Spacing13pt"/>
        </w:rPr>
        <w:t>....</w:t>
      </w:r>
      <w:r>
        <w:tab/>
        <w:t>2,40 DM</w:t>
      </w:r>
    </w:p>
    <w:p w:rsidR="00B3533F" w:rsidRDefault="009C4D1B">
      <w:pPr>
        <w:pStyle w:val="Headerorfooter50"/>
        <w:framePr w:wrap="none" w:vAnchor="page" w:hAnchor="page" w:x="630" w:y="8216"/>
        <w:shd w:val="clear" w:color="auto" w:fill="auto"/>
        <w:spacing w:line="240" w:lineRule="exact"/>
      </w:pPr>
      <w:r>
        <w:t>BRUNNEN-VERLAG GMBH ■ GIESSEN UND BASEL</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Headerorfooter50"/>
        <w:framePr w:wrap="none" w:vAnchor="page" w:hAnchor="page" w:x="1047" w:y="944"/>
        <w:shd w:val="clear" w:color="auto" w:fill="auto"/>
        <w:spacing w:line="240" w:lineRule="exact"/>
      </w:pPr>
      <w:r>
        <w:t>Historische Erzählungen von Ernst Schreiner:</w:t>
      </w:r>
    </w:p>
    <w:p w:rsidR="00B3533F" w:rsidRDefault="009C4D1B">
      <w:pPr>
        <w:pStyle w:val="Heading40"/>
        <w:framePr w:w="5741" w:h="3582" w:hRule="exact" w:wrap="none" w:vAnchor="page" w:hAnchor="page" w:x="337" w:y="1294"/>
        <w:shd w:val="clear" w:color="auto" w:fill="auto"/>
        <w:spacing w:before="0" w:after="0" w:line="420" w:lineRule="exact"/>
        <w:ind w:left="1620"/>
      </w:pPr>
      <w:bookmarkStart w:id="18" w:name="bookmark17"/>
      <w:r>
        <w:t>Die Meistergeige</w:t>
      </w:r>
      <w:bookmarkEnd w:id="18"/>
    </w:p>
    <w:p w:rsidR="00B3533F" w:rsidRDefault="009C4D1B">
      <w:pPr>
        <w:pStyle w:val="Bodytext120"/>
        <w:framePr w:w="5741" w:h="3582" w:hRule="exact" w:wrap="none" w:vAnchor="page" w:hAnchor="page" w:x="337" w:y="1294"/>
        <w:shd w:val="clear" w:color="auto" w:fill="auto"/>
        <w:spacing w:before="0" w:after="75"/>
        <w:ind w:left="400"/>
      </w:pPr>
      <w:r>
        <w:t>Eine geschichtliche Erzählung</w:t>
      </w:r>
      <w:r>
        <w:br/>
        <w:t xml:space="preserve">aus den Tagen </w:t>
      </w:r>
      <w:r>
        <w:t>Savonarolas</w:t>
      </w:r>
      <w:r>
        <w:br/>
      </w:r>
      <w:r>
        <w:rPr>
          <w:rStyle w:val="Bodytext1214ptItalic"/>
        </w:rPr>
        <w:t>4. Auflage. 221 Seiten. Ganzleinen DM 5,SO</w:t>
      </w:r>
    </w:p>
    <w:p w:rsidR="00B3533F" w:rsidRDefault="009C4D1B">
      <w:pPr>
        <w:pStyle w:val="Bodytext120"/>
        <w:framePr w:w="5741" w:h="3582" w:hRule="exact" w:wrap="none" w:vAnchor="page" w:hAnchor="page" w:x="337" w:y="1294"/>
        <w:shd w:val="clear" w:color="auto" w:fill="auto"/>
        <w:spacing w:before="0" w:after="0" w:line="197" w:lineRule="exact"/>
        <w:ind w:left="380" w:right="780"/>
        <w:jc w:val="both"/>
      </w:pPr>
      <w:r>
        <w:t>Auf Grund eingehender Studien hat uns der bekannte Volksschriftsteller hier etwas ganz Vortreffliches ge</w:t>
      </w:r>
      <w:r>
        <w:softHyphen/>
        <w:t>schenkt. Die farbenprächtige Schilderung von Florenz bildet nur den Hintergrund zu der gewaltige</w:t>
      </w:r>
      <w:r>
        <w:t>n Gestalt Savonarolas in ihrem Leben, Wirken und Tod. Neben Savonarola stellt der Dichter ein liebliches Paar: Anto</w:t>
      </w:r>
      <w:r>
        <w:softHyphen/>
        <w:t xml:space="preserve">nio, der seine Meistergeige und damit seinen </w:t>
      </w:r>
      <w:proofErr w:type="spellStart"/>
      <w:r>
        <w:t>Künstler</w:t>
      </w:r>
      <w:r>
        <w:softHyphen/>
        <w:t>ruhm</w:t>
      </w:r>
      <w:proofErr w:type="spellEnd"/>
      <w:r>
        <w:t xml:space="preserve"> um des Glaubens willen opfert, und Elisabetha, die mit ihm an seelischer Heldenha</w:t>
      </w:r>
      <w:r>
        <w:t>ftigkeit wetteifert. Das Buch verbindet mit formvollendeter Sprache eine dramatische Handlung, die den Leser bis zuletzt in starker Spannung hält.</w:t>
      </w:r>
    </w:p>
    <w:p w:rsidR="00B3533F" w:rsidRDefault="009C4D1B">
      <w:pPr>
        <w:pStyle w:val="Heading40"/>
        <w:framePr w:w="5741" w:h="2938" w:hRule="exact" w:wrap="none" w:vAnchor="page" w:hAnchor="page" w:x="337" w:y="5111"/>
        <w:shd w:val="clear" w:color="auto" w:fill="auto"/>
        <w:spacing w:before="0" w:after="0" w:line="420" w:lineRule="exact"/>
        <w:ind w:left="1140"/>
      </w:pPr>
      <w:bookmarkStart w:id="19" w:name="bookmark18"/>
      <w:r>
        <w:t>Die Harfe der Hugenottin</w:t>
      </w:r>
      <w:bookmarkEnd w:id="19"/>
    </w:p>
    <w:p w:rsidR="00B3533F" w:rsidRDefault="009C4D1B">
      <w:pPr>
        <w:pStyle w:val="Bodytext130"/>
        <w:framePr w:w="5741" w:h="2938" w:hRule="exact" w:wrap="none" w:vAnchor="page" w:hAnchor="page" w:x="337" w:y="5111"/>
        <w:shd w:val="clear" w:color="auto" w:fill="auto"/>
        <w:spacing w:before="0" w:after="75"/>
        <w:ind w:left="400"/>
      </w:pPr>
      <w:r>
        <w:rPr>
          <w:rStyle w:val="Bodytext1313ptNotItalic"/>
        </w:rPr>
        <w:t>Eine geschichtliche Erzählung</w:t>
      </w:r>
      <w:r>
        <w:rPr>
          <w:rStyle w:val="Bodytext1313ptNotItalic"/>
        </w:rPr>
        <w:br/>
      </w:r>
      <w:r>
        <w:t>4. Auflage. 244 Seiten. Ganzleinen DM 5,80</w:t>
      </w:r>
    </w:p>
    <w:p w:rsidR="00B3533F" w:rsidRDefault="009C4D1B">
      <w:pPr>
        <w:pStyle w:val="Bodytext120"/>
        <w:framePr w:w="5741" w:h="2938" w:hRule="exact" w:wrap="none" w:vAnchor="page" w:hAnchor="page" w:x="337" w:y="5111"/>
        <w:shd w:val="clear" w:color="auto" w:fill="auto"/>
        <w:tabs>
          <w:tab w:val="left" w:pos="2670"/>
        </w:tabs>
        <w:spacing w:before="0" w:after="0" w:line="197" w:lineRule="exact"/>
        <w:ind w:left="380" w:right="780"/>
        <w:jc w:val="both"/>
      </w:pPr>
      <w:r>
        <w:t xml:space="preserve">Die </w:t>
      </w:r>
      <w:r>
        <w:t>Erzählung spielt zur Zeit Karls IX., einer Zeit, in der die Hugenotten furchtbare Verfolgungen zu er</w:t>
      </w:r>
      <w:r>
        <w:softHyphen/>
        <w:t>leiden hatten. Es ist packend und erschütternd ge</w:t>
      </w:r>
      <w:r>
        <w:softHyphen/>
        <w:t>schildert, wie diese Menschen um ihren Glauben kämp</w:t>
      </w:r>
      <w:r>
        <w:softHyphen/>
        <w:t xml:space="preserve">fen und leiden, wie die junge Heldin, eine </w:t>
      </w:r>
      <w:proofErr w:type="spellStart"/>
      <w:r>
        <w:t>Harfenspie</w:t>
      </w:r>
      <w:r>
        <w:softHyphen/>
        <w:t>lerin</w:t>
      </w:r>
      <w:proofErr w:type="spellEnd"/>
      <w:r>
        <w:t xml:space="preserve">, treu bis in den Tod in der schrecklichen </w:t>
      </w:r>
      <w:proofErr w:type="spellStart"/>
      <w:r>
        <w:t>Bartho</w:t>
      </w:r>
      <w:r>
        <w:softHyphen/>
        <w:t>lomäusnacht</w:t>
      </w:r>
      <w:proofErr w:type="spellEnd"/>
      <w:r>
        <w:t xml:space="preserve"> von ihrem Christenglauben zeugt. Neben ihr eine tapfere Rittergestalt, um die Königstreue kämpfend, die aber in der </w:t>
      </w:r>
      <w:proofErr w:type="spellStart"/>
      <w:r>
        <w:t>Bartholomäusnacht</w:t>
      </w:r>
      <w:proofErr w:type="spellEnd"/>
      <w:r>
        <w:t xml:space="preserve"> ein Ende finden </w:t>
      </w:r>
      <w:proofErr w:type="spellStart"/>
      <w:r>
        <w:t>muß</w:t>
      </w:r>
      <w:proofErr w:type="spellEnd"/>
      <w:r>
        <w:t>.</w:t>
      </w:r>
      <w:r>
        <w:tab/>
        <w:t xml:space="preserve">(Miss.-Dir. Jakob </w:t>
      </w:r>
      <w:proofErr w:type="spellStart"/>
      <w:r>
        <w:t>Kroeker</w:t>
      </w:r>
      <w:proofErr w:type="spellEnd"/>
      <w:r>
        <w:t xml:space="preserve"> t)</w:t>
      </w:r>
    </w:p>
    <w:p w:rsidR="00B3533F" w:rsidRDefault="009C4D1B">
      <w:pPr>
        <w:pStyle w:val="Headerorfooter50"/>
        <w:framePr w:w="4642" w:h="268" w:hRule="exact" w:wrap="none" w:vAnchor="page" w:hAnchor="page" w:x="697" w:y="8241"/>
        <w:shd w:val="clear" w:color="auto" w:fill="auto"/>
        <w:spacing w:line="240" w:lineRule="exact"/>
      </w:pPr>
      <w:r>
        <w:t>BRUN</w:t>
      </w:r>
      <w:r>
        <w:t>NEN-VERLAG GMBH • GIESSEN/BASEL</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Bodytext110"/>
        <w:framePr w:w="5741" w:h="3599" w:hRule="exact" w:wrap="none" w:vAnchor="page" w:hAnchor="page" w:x="337" w:y="958"/>
        <w:shd w:val="clear" w:color="auto" w:fill="auto"/>
        <w:spacing w:before="0" w:after="0" w:line="211" w:lineRule="exact"/>
        <w:ind w:left="460"/>
        <w:jc w:val="center"/>
      </w:pPr>
      <w:r>
        <w:rPr>
          <w:rStyle w:val="Bodytext1113ptNotBold"/>
        </w:rPr>
        <w:t xml:space="preserve">In unserer </w:t>
      </w:r>
      <w:proofErr w:type="spellStart"/>
      <w:r>
        <w:rPr>
          <w:rStyle w:val="Bodytext1113ptNotBold"/>
        </w:rPr>
        <w:t>Biographienreihe</w:t>
      </w:r>
      <w:proofErr w:type="spellEnd"/>
      <w:r>
        <w:rPr>
          <w:rStyle w:val="Bodytext1113ptNotBold"/>
        </w:rPr>
        <w:br/>
      </w:r>
      <w:r>
        <w:rPr>
          <w:rStyle w:val="Bodytext111"/>
          <w:b/>
          <w:bCs/>
        </w:rPr>
        <w:t>„Bücher, die das Leben schrieb“</w:t>
      </w:r>
    </w:p>
    <w:p w:rsidR="00B3533F" w:rsidRDefault="009C4D1B">
      <w:pPr>
        <w:pStyle w:val="Bodytext120"/>
        <w:framePr w:w="5741" w:h="3599" w:hRule="exact" w:wrap="none" w:vAnchor="page" w:hAnchor="page" w:x="337" w:y="958"/>
        <w:shd w:val="clear" w:color="auto" w:fill="auto"/>
        <w:spacing w:before="0" w:after="0" w:line="211" w:lineRule="exact"/>
        <w:ind w:left="460"/>
      </w:pPr>
      <w:r>
        <w:t>erschienen bisher:</w:t>
      </w:r>
    </w:p>
    <w:p w:rsidR="00B3533F" w:rsidRDefault="009C4D1B">
      <w:pPr>
        <w:pStyle w:val="Bodytext90"/>
        <w:framePr w:w="5741" w:h="3599" w:hRule="exact" w:wrap="none" w:vAnchor="page" w:hAnchor="page" w:x="337" w:y="958"/>
        <w:shd w:val="clear" w:color="auto" w:fill="auto"/>
        <w:spacing w:before="0" w:line="130" w:lineRule="exact"/>
        <w:ind w:left="460"/>
      </w:pPr>
      <w:r>
        <w:t>B a n d 1</w:t>
      </w:r>
      <w:r>
        <w:br/>
      </w:r>
      <w:r>
        <w:rPr>
          <w:rStyle w:val="Bodytext9Spacing2pt"/>
        </w:rPr>
        <w:t>Otto Funcke</w:t>
      </w:r>
    </w:p>
    <w:p w:rsidR="00B3533F" w:rsidRDefault="009C4D1B">
      <w:pPr>
        <w:pStyle w:val="Bodytext110"/>
        <w:framePr w:w="5741" w:h="3599" w:hRule="exact" w:wrap="none" w:vAnchor="page" w:hAnchor="page" w:x="337" w:y="958"/>
        <w:shd w:val="clear" w:color="auto" w:fill="auto"/>
        <w:spacing w:before="0" w:after="0" w:line="280" w:lineRule="exact"/>
        <w:ind w:left="460"/>
        <w:jc w:val="center"/>
      </w:pPr>
      <w:r>
        <w:t>Die Fußspuren Gottes in meinem Lebenswege</w:t>
      </w:r>
    </w:p>
    <w:p w:rsidR="00B3533F" w:rsidRDefault="009C4D1B">
      <w:pPr>
        <w:pStyle w:val="Bodytext90"/>
        <w:framePr w:w="5741" w:h="3599" w:hRule="exact" w:wrap="none" w:vAnchor="page" w:hAnchor="page" w:x="337" w:y="958"/>
        <w:shd w:val="clear" w:color="auto" w:fill="auto"/>
        <w:spacing w:before="0" w:line="130" w:lineRule="exact"/>
        <w:ind w:left="340" w:right="800"/>
        <w:jc w:val="both"/>
      </w:pPr>
      <w:r>
        <w:t xml:space="preserve">In Neubearbeitung herausgegeben von Dr. Friedrich </w:t>
      </w:r>
      <w:proofErr w:type="spellStart"/>
      <w:r>
        <w:t>Seebaß</w:t>
      </w:r>
      <w:proofErr w:type="spellEnd"/>
      <w:r>
        <w:t xml:space="preserve"> </w:t>
      </w:r>
      <w:r>
        <w:t>28. Auflage. 312 Seiten. Halbleinen DM 8,50, Halbleder DM 9,5ü Diese entzückenden Berichte aus einer Welt, die noch nicht aus den Fugen gegangen war — in einer bezaubernden Aus</w:t>
      </w:r>
      <w:r>
        <w:softHyphen/>
        <w:t>stattung herausgebracht —, werden vielen Freude machen.</w:t>
      </w:r>
    </w:p>
    <w:p w:rsidR="00B3533F" w:rsidRDefault="009C4D1B">
      <w:pPr>
        <w:pStyle w:val="Bodytext90"/>
        <w:framePr w:w="5741" w:h="3599" w:hRule="exact" w:wrap="none" w:vAnchor="page" w:hAnchor="page" w:x="337" w:y="958"/>
        <w:shd w:val="clear" w:color="auto" w:fill="auto"/>
        <w:spacing w:before="0" w:line="220" w:lineRule="exact"/>
        <w:ind w:left="460"/>
      </w:pPr>
      <w:r>
        <w:t>Band 2</w:t>
      </w:r>
    </w:p>
    <w:p w:rsidR="00B3533F" w:rsidRDefault="009C4D1B">
      <w:pPr>
        <w:pStyle w:val="Bodytext90"/>
        <w:framePr w:w="5741" w:h="3599" w:hRule="exact" w:wrap="none" w:vAnchor="page" w:hAnchor="page" w:x="337" w:y="958"/>
        <w:shd w:val="clear" w:color="auto" w:fill="auto"/>
        <w:spacing w:before="0" w:line="158" w:lineRule="exact"/>
        <w:ind w:left="460"/>
      </w:pPr>
      <w:r>
        <w:rPr>
          <w:rStyle w:val="Bodytext9Spacing2pt"/>
        </w:rPr>
        <w:t>Friedrich Zündel</w:t>
      </w:r>
    </w:p>
    <w:p w:rsidR="00B3533F" w:rsidRDefault="009C4D1B">
      <w:pPr>
        <w:pStyle w:val="Bodytext110"/>
        <w:framePr w:w="5741" w:h="3599" w:hRule="exact" w:wrap="none" w:vAnchor="page" w:hAnchor="page" w:x="337" w:y="958"/>
        <w:shd w:val="clear" w:color="auto" w:fill="auto"/>
        <w:spacing w:before="0" w:after="0" w:line="158" w:lineRule="exact"/>
        <w:ind w:left="460"/>
        <w:jc w:val="center"/>
      </w:pPr>
      <w:r>
        <w:t xml:space="preserve">Johann Christoph </w:t>
      </w:r>
      <w:proofErr w:type="spellStart"/>
      <w:r>
        <w:t>Blumhardt</w:t>
      </w:r>
      <w:proofErr w:type="spellEnd"/>
    </w:p>
    <w:p w:rsidR="00B3533F" w:rsidRDefault="009C4D1B">
      <w:pPr>
        <w:pStyle w:val="Bodytext90"/>
        <w:framePr w:w="5741" w:h="3599" w:hRule="exact" w:wrap="none" w:vAnchor="page" w:hAnchor="page" w:x="337" w:y="958"/>
        <w:shd w:val="clear" w:color="auto" w:fill="auto"/>
        <w:spacing w:before="0" w:line="134" w:lineRule="exact"/>
        <w:ind w:left="340" w:right="800" w:firstLine="740"/>
        <w:jc w:val="both"/>
      </w:pPr>
      <w:r>
        <w:t xml:space="preserve">Neubearbeitet von Dr. Heinrich Schneider 16. Auflage. 347 Seiten. Halbleinen DM 8,50, Halbleder DM 9,50 Das Buch </w:t>
      </w:r>
      <w:proofErr w:type="spellStart"/>
      <w:r>
        <w:t>Zündeis</w:t>
      </w:r>
      <w:proofErr w:type="spellEnd"/>
      <w:r>
        <w:t xml:space="preserve">, das bereits in den achtziger Jahren des vorigen Jahrhunderts erschien, hat auch heute noch nichts von </w:t>
      </w:r>
      <w:r>
        <w:t xml:space="preserve">seiner Bedeutung eingebüßt. In einer Zeit, in der </w:t>
      </w:r>
      <w:proofErr w:type="spellStart"/>
      <w:r>
        <w:t>Wun</w:t>
      </w:r>
      <w:r>
        <w:softHyphen/>
        <w:t>derleugnung</w:t>
      </w:r>
      <w:proofErr w:type="spellEnd"/>
      <w:r>
        <w:t xml:space="preserve"> und Wundersucht in gleicher Weise unter uns Triumphe </w:t>
      </w:r>
      <w:proofErr w:type="spellStart"/>
      <w:r>
        <w:t>teiern</w:t>
      </w:r>
      <w:proofErr w:type="spellEnd"/>
      <w:r>
        <w:t>, führt dies Buch in die Welt urchristlicher Kräfte und Realitäten, an denen unsere Kirche so arm ge</w:t>
      </w:r>
      <w:r>
        <w:softHyphen/>
        <w:t>worden ist.</w:t>
      </w:r>
    </w:p>
    <w:p w:rsidR="00B3533F" w:rsidRPr="009C4D1B" w:rsidRDefault="009C4D1B">
      <w:pPr>
        <w:pStyle w:val="Bodytext90"/>
        <w:framePr w:w="5741" w:h="3702" w:hRule="exact" w:wrap="none" w:vAnchor="page" w:hAnchor="page" w:x="337" w:y="4512"/>
        <w:shd w:val="clear" w:color="auto" w:fill="auto"/>
        <w:spacing w:before="0" w:line="220" w:lineRule="exact"/>
        <w:ind w:left="460"/>
        <w:rPr>
          <w:lang w:val="en-US"/>
        </w:rPr>
      </w:pPr>
      <w:r w:rsidRPr="009C4D1B">
        <w:rPr>
          <w:lang w:val="en-US"/>
        </w:rPr>
        <w:t xml:space="preserve">B </w:t>
      </w:r>
      <w:proofErr w:type="gramStart"/>
      <w:r w:rsidRPr="009C4D1B">
        <w:rPr>
          <w:lang w:val="en-US"/>
        </w:rPr>
        <w:t>a</w:t>
      </w:r>
      <w:proofErr w:type="gramEnd"/>
      <w:r w:rsidRPr="009C4D1B">
        <w:rPr>
          <w:lang w:val="en-US"/>
        </w:rPr>
        <w:t xml:space="preserve"> n d 3</w:t>
      </w:r>
    </w:p>
    <w:p w:rsidR="00B3533F" w:rsidRPr="009C4D1B" w:rsidRDefault="009C4D1B">
      <w:pPr>
        <w:pStyle w:val="Bodytext90"/>
        <w:framePr w:w="5741" w:h="3702" w:hRule="exact" w:wrap="none" w:vAnchor="page" w:hAnchor="page" w:x="337" w:y="4512"/>
        <w:shd w:val="clear" w:color="auto" w:fill="auto"/>
        <w:spacing w:before="0" w:line="158" w:lineRule="exact"/>
        <w:ind w:left="460"/>
        <w:rPr>
          <w:lang w:val="en-US"/>
        </w:rPr>
      </w:pPr>
      <w:r w:rsidRPr="009C4D1B">
        <w:rPr>
          <w:rStyle w:val="Bodytext9Spacing2pt"/>
          <w:lang w:val="en-US"/>
        </w:rPr>
        <w:t>Friedric</w:t>
      </w:r>
      <w:r w:rsidRPr="009C4D1B">
        <w:rPr>
          <w:rStyle w:val="Bodytext9Spacing2pt"/>
          <w:lang w:val="en-US"/>
        </w:rPr>
        <w:t>h Seebaß</w:t>
      </w:r>
    </w:p>
    <w:p w:rsidR="00B3533F" w:rsidRPr="009C4D1B" w:rsidRDefault="009C4D1B">
      <w:pPr>
        <w:pStyle w:val="Bodytext110"/>
        <w:framePr w:w="5741" w:h="3702" w:hRule="exact" w:wrap="none" w:vAnchor="page" w:hAnchor="page" w:x="337" w:y="4512"/>
        <w:shd w:val="clear" w:color="auto" w:fill="auto"/>
        <w:spacing w:before="0" w:after="0" w:line="158" w:lineRule="exact"/>
        <w:ind w:left="460"/>
        <w:jc w:val="center"/>
        <w:rPr>
          <w:lang w:val="en-US"/>
        </w:rPr>
      </w:pPr>
      <w:r w:rsidRPr="009C4D1B">
        <w:rPr>
          <w:lang w:val="en-US"/>
        </w:rPr>
        <w:t>Jeremias Gotthelf</w:t>
      </w:r>
    </w:p>
    <w:p w:rsidR="00B3533F" w:rsidRDefault="009C4D1B">
      <w:pPr>
        <w:pStyle w:val="Bodytext90"/>
        <w:framePr w:w="5741" w:h="3702" w:hRule="exact" w:wrap="none" w:vAnchor="page" w:hAnchor="page" w:x="337" w:y="4512"/>
        <w:shd w:val="clear" w:color="auto" w:fill="auto"/>
        <w:spacing w:before="0" w:line="130" w:lineRule="exact"/>
        <w:ind w:left="340" w:right="800" w:firstLine="1000"/>
        <w:jc w:val="both"/>
      </w:pPr>
      <w:r>
        <w:t xml:space="preserve">Pfarrer, Volkserzieher und Dichter XII, 290 Seiten. Halbleinen DM 8,50, Halbleder DM 9,50 Es ist nicht wahr, </w:t>
      </w:r>
      <w:proofErr w:type="spellStart"/>
      <w:r>
        <w:t>daß</w:t>
      </w:r>
      <w:proofErr w:type="spellEnd"/>
      <w:r>
        <w:t xml:space="preserve"> das Werk von Jeremias Gotthelf der heutigen Zeit nichts mehr zu sagen hat. Natürlich gehört etwas dazu, sich in sein</w:t>
      </w:r>
      <w:r>
        <w:t>e Werke hineinzuversetzen. Wer aber dazu den Mut gefunden hat, wird von dem kraftvollen Schwarzbrot, das er bietet, und der so selbstverständlich anmutenden Gläu</w:t>
      </w:r>
      <w:r>
        <w:softHyphen/>
        <w:t xml:space="preserve">bigkeit mitgerissen. Es ist deshalb ein Vorteil, </w:t>
      </w:r>
      <w:proofErr w:type="spellStart"/>
      <w:r>
        <w:t>daß</w:t>
      </w:r>
      <w:proofErr w:type="spellEnd"/>
      <w:r>
        <w:t xml:space="preserve"> die vorlie</w:t>
      </w:r>
      <w:r>
        <w:softHyphen/>
        <w:t>gende Biographie neben der Leb</w:t>
      </w:r>
      <w:r>
        <w:t>ensgeschichte des Dichters und Einführung in das Werk auch zahlreiche glücklich ausgewählte Leseproben enthält.</w:t>
      </w:r>
    </w:p>
    <w:p w:rsidR="00B3533F" w:rsidRDefault="009C4D1B">
      <w:pPr>
        <w:pStyle w:val="Bodytext90"/>
        <w:framePr w:w="5741" w:h="3702" w:hRule="exact" w:wrap="none" w:vAnchor="page" w:hAnchor="page" w:x="337" w:y="4512"/>
        <w:shd w:val="clear" w:color="auto" w:fill="auto"/>
        <w:spacing w:before="0" w:line="220" w:lineRule="exact"/>
        <w:ind w:left="460"/>
      </w:pPr>
      <w:r>
        <w:t>B a n d 4</w:t>
      </w:r>
    </w:p>
    <w:p w:rsidR="00B3533F" w:rsidRDefault="009C4D1B">
      <w:pPr>
        <w:pStyle w:val="Bodytext90"/>
        <w:framePr w:w="5741" w:h="3702" w:hRule="exact" w:wrap="none" w:vAnchor="page" w:hAnchor="page" w:x="337" w:y="4512"/>
        <w:shd w:val="clear" w:color="auto" w:fill="auto"/>
        <w:spacing w:before="0" w:line="158" w:lineRule="exact"/>
        <w:ind w:left="460"/>
      </w:pPr>
      <w:r>
        <w:rPr>
          <w:rStyle w:val="Bodytext9Spacing2pt"/>
        </w:rPr>
        <w:t>Theodor Kappstein</w:t>
      </w:r>
    </w:p>
    <w:p w:rsidR="00B3533F" w:rsidRDefault="009C4D1B">
      <w:pPr>
        <w:pStyle w:val="Bodytext110"/>
        <w:framePr w:w="5741" w:h="3702" w:hRule="exact" w:wrap="none" w:vAnchor="page" w:hAnchor="page" w:x="337" w:y="4512"/>
        <w:shd w:val="clear" w:color="auto" w:fill="auto"/>
        <w:spacing w:before="0" w:after="0" w:line="158" w:lineRule="exact"/>
        <w:ind w:left="460"/>
        <w:jc w:val="center"/>
      </w:pPr>
      <w:r>
        <w:t xml:space="preserve">Emil </w:t>
      </w:r>
      <w:proofErr w:type="spellStart"/>
      <w:r>
        <w:t>Frommei</w:t>
      </w:r>
      <w:proofErr w:type="spellEnd"/>
    </w:p>
    <w:p w:rsidR="00B3533F" w:rsidRDefault="009C4D1B">
      <w:pPr>
        <w:pStyle w:val="Bodytext90"/>
        <w:framePr w:w="5741" w:h="3702" w:hRule="exact" w:wrap="none" w:vAnchor="page" w:hAnchor="page" w:x="337" w:y="4512"/>
        <w:shd w:val="clear" w:color="auto" w:fill="auto"/>
        <w:spacing w:before="0" w:line="134" w:lineRule="exact"/>
        <w:ind w:left="340" w:right="800" w:firstLine="1120"/>
        <w:jc w:val="both"/>
      </w:pPr>
      <w:r>
        <w:t xml:space="preserve">Seelsorger und Menschenfreund 3., durchgesehene Auflage. XII, 275 Seiten Halbleinen DM 8,50, Halbleder </w:t>
      </w:r>
      <w:r>
        <w:t xml:space="preserve">DM 9,50 Der in hohem Alter noch lebende Verfasser hat Emil </w:t>
      </w:r>
      <w:proofErr w:type="spellStart"/>
      <w:r>
        <w:t>Frommei</w:t>
      </w:r>
      <w:proofErr w:type="spellEnd"/>
      <w:r>
        <w:t xml:space="preserve"> persönlich gekannt und in enger Beziehung zu ihm gestanden. Das gibt dieser Biographie ihre Frische und Originalität. Die Darstellung schöpft aus zwei Quellen: aus Emil </w:t>
      </w:r>
      <w:proofErr w:type="spellStart"/>
      <w:r>
        <w:t>Frommeis</w:t>
      </w:r>
      <w:proofErr w:type="spellEnd"/>
      <w:r>
        <w:t xml:space="preserve"> Bü</w:t>
      </w:r>
      <w:r>
        <w:softHyphen/>
        <w:t>chern un</w:t>
      </w:r>
      <w:r>
        <w:t>d aus dem Schatz der persönlichen Erinnerungen des Verfassers.</w:t>
      </w:r>
    </w:p>
    <w:p w:rsidR="00B3533F" w:rsidRDefault="009C4D1B">
      <w:pPr>
        <w:pStyle w:val="Headerorfooter50"/>
        <w:framePr w:w="4690" w:h="268" w:hRule="exact" w:wrap="none" w:vAnchor="page" w:hAnchor="page" w:x="630" w:y="8240"/>
        <w:shd w:val="clear" w:color="auto" w:fill="auto"/>
        <w:spacing w:line="240" w:lineRule="exact"/>
      </w:pPr>
      <w:r>
        <w:t>BRUNNEN-VERLAG GMBH • GIESSEN UND BASEL</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Headerorfooter110"/>
        <w:framePr w:w="4666" w:h="208" w:hRule="exact" w:wrap="none" w:vAnchor="page" w:hAnchor="page" w:x="644" w:y="1019"/>
        <w:shd w:val="clear" w:color="auto" w:fill="auto"/>
        <w:spacing w:line="180" w:lineRule="exact"/>
        <w:ind w:left="20"/>
      </w:pPr>
      <w:r>
        <w:t>Hans Bruns</w:t>
      </w:r>
    </w:p>
    <w:p w:rsidR="00B3533F" w:rsidRDefault="009C4D1B">
      <w:pPr>
        <w:pStyle w:val="Heading40"/>
        <w:framePr w:w="5741" w:h="6956" w:hRule="exact" w:wrap="none" w:vAnchor="page" w:hAnchor="page" w:x="322" w:y="1124"/>
        <w:shd w:val="clear" w:color="auto" w:fill="auto"/>
        <w:spacing w:before="0" w:after="0" w:line="420" w:lineRule="exact"/>
        <w:ind w:left="1060"/>
      </w:pPr>
      <w:bookmarkStart w:id="20" w:name="bookmark19"/>
      <w:r>
        <w:t>Begegnungen mit Christus</w:t>
      </w:r>
      <w:bookmarkEnd w:id="20"/>
    </w:p>
    <w:p w:rsidR="00B3533F" w:rsidRDefault="009C4D1B">
      <w:pPr>
        <w:pStyle w:val="Bodytext110"/>
        <w:framePr w:w="5741" w:h="6956" w:hRule="exact" w:wrap="none" w:vAnchor="page" w:hAnchor="page" w:x="322" w:y="1124"/>
        <w:shd w:val="clear" w:color="auto" w:fill="auto"/>
        <w:spacing w:before="0" w:after="0" w:line="216" w:lineRule="exact"/>
        <w:ind w:left="420"/>
        <w:jc w:val="center"/>
      </w:pPr>
      <w:r>
        <w:t>Zeugnisse von Menschen unserer Tage</w:t>
      </w:r>
    </w:p>
    <w:p w:rsidR="00B3533F" w:rsidRDefault="009C4D1B">
      <w:pPr>
        <w:pStyle w:val="Bodytext130"/>
        <w:framePr w:w="5741" w:h="6956" w:hRule="exact" w:wrap="none" w:vAnchor="page" w:hAnchor="page" w:x="322" w:y="1124"/>
        <w:shd w:val="clear" w:color="auto" w:fill="auto"/>
        <w:spacing w:before="0" w:after="0"/>
        <w:ind w:left="420"/>
      </w:pPr>
      <w:r>
        <w:t>4., erweiterte Auflage. 192 Seiten. Halbleinen DM 5,S0</w:t>
      </w:r>
      <w:r>
        <w:br/>
      </w:r>
      <w:r>
        <w:rPr>
          <w:rStyle w:val="Bodytext1311ptNotItalicSpacing2pt"/>
        </w:rPr>
        <w:t>Inhaltsverzeichnis:</w:t>
      </w:r>
    </w:p>
    <w:p w:rsidR="00B3533F" w:rsidRDefault="009C4D1B">
      <w:pPr>
        <w:pStyle w:val="Bodytext90"/>
        <w:framePr w:w="5741" w:h="6956" w:hRule="exact" w:wrap="none" w:vAnchor="page" w:hAnchor="page" w:x="322" w:y="1124"/>
        <w:shd w:val="clear" w:color="auto" w:fill="auto"/>
        <w:spacing w:before="0" w:line="220" w:lineRule="exact"/>
        <w:ind w:left="880" w:hanging="500"/>
        <w:jc w:val="left"/>
      </w:pPr>
      <w:r>
        <w:t>Pastor Hans Bruns: Mein Weg zu Christus.</w:t>
      </w:r>
    </w:p>
    <w:p w:rsidR="00B3533F" w:rsidRDefault="009C4D1B">
      <w:pPr>
        <w:pStyle w:val="Bodytext90"/>
        <w:framePr w:w="5741" w:h="6956" w:hRule="exact" w:wrap="none" w:vAnchor="page" w:hAnchor="page" w:x="322" w:y="1124"/>
        <w:shd w:val="clear" w:color="auto" w:fill="auto"/>
        <w:spacing w:before="0" w:line="220" w:lineRule="exact"/>
        <w:ind w:left="880" w:hanging="500"/>
        <w:jc w:val="left"/>
      </w:pPr>
      <w:r>
        <w:t>Inspektor W. Fleck: Jesus genügt mir.</w:t>
      </w:r>
    </w:p>
    <w:p w:rsidR="00B3533F" w:rsidRDefault="009C4D1B">
      <w:pPr>
        <w:pStyle w:val="Bodytext90"/>
        <w:framePr w:w="5741" w:h="6956" w:hRule="exact" w:wrap="none" w:vAnchor="page" w:hAnchor="page" w:x="322" w:y="1124"/>
        <w:shd w:val="clear" w:color="auto" w:fill="auto"/>
        <w:spacing w:before="0" w:line="149" w:lineRule="exact"/>
        <w:ind w:left="380" w:right="800"/>
        <w:jc w:val="left"/>
      </w:pPr>
      <w:r>
        <w:t xml:space="preserve">Magister Hellmut Frey: Klare Führung durch Christus. Direktor Arno </w:t>
      </w:r>
      <w:proofErr w:type="spellStart"/>
      <w:r>
        <w:t>Haun</w:t>
      </w:r>
      <w:proofErr w:type="spellEnd"/>
      <w:r>
        <w:t>: Der lebendige Christus übernimmt die Führung meines Lebens.</w:t>
      </w:r>
    </w:p>
    <w:p w:rsidR="00B3533F" w:rsidRDefault="009C4D1B">
      <w:pPr>
        <w:pStyle w:val="Bodytext90"/>
        <w:framePr w:w="5741" w:h="6956" w:hRule="exact" w:wrap="none" w:vAnchor="page" w:hAnchor="page" w:x="322" w:y="1124"/>
        <w:shd w:val="clear" w:color="auto" w:fill="auto"/>
        <w:spacing w:before="0" w:line="220" w:lineRule="exact"/>
        <w:ind w:left="880" w:hanging="500"/>
        <w:jc w:val="left"/>
      </w:pPr>
      <w:proofErr w:type="spellStart"/>
      <w:r>
        <w:t>Obering</w:t>
      </w:r>
      <w:proofErr w:type="spellEnd"/>
      <w:r>
        <w:t xml:space="preserve">. a. D. </w:t>
      </w:r>
      <w:proofErr w:type="spellStart"/>
      <w:r>
        <w:t>Hennes</w:t>
      </w:r>
      <w:proofErr w:type="spellEnd"/>
      <w:r>
        <w:t xml:space="preserve">: </w:t>
      </w:r>
      <w:r>
        <w:t>Froh in Christus.</w:t>
      </w:r>
    </w:p>
    <w:p w:rsidR="00B3533F" w:rsidRDefault="009C4D1B">
      <w:pPr>
        <w:pStyle w:val="Bodytext90"/>
        <w:framePr w:w="5741" w:h="6956" w:hRule="exact" w:wrap="none" w:vAnchor="page" w:hAnchor="page" w:x="322" w:y="1124"/>
        <w:shd w:val="clear" w:color="auto" w:fill="auto"/>
        <w:spacing w:before="0" w:line="130" w:lineRule="exact"/>
        <w:ind w:left="880" w:right="800" w:hanging="500"/>
        <w:jc w:val="left"/>
      </w:pPr>
      <w:r>
        <w:t>Major a. D. Krueger: Aus anerzogener Frömmigkeit zum leben</w:t>
      </w:r>
      <w:r>
        <w:softHyphen/>
        <w:t>digen Christusglauben.</w:t>
      </w:r>
    </w:p>
    <w:p w:rsidR="00B3533F" w:rsidRDefault="009C4D1B">
      <w:pPr>
        <w:pStyle w:val="Bodytext90"/>
        <w:framePr w:w="5741" w:h="6956" w:hRule="exact" w:wrap="none" w:vAnchor="page" w:hAnchor="page" w:x="322" w:y="1124"/>
        <w:shd w:val="clear" w:color="auto" w:fill="auto"/>
        <w:spacing w:before="0"/>
        <w:ind w:left="380" w:right="800"/>
        <w:jc w:val="left"/>
      </w:pPr>
      <w:r>
        <w:t xml:space="preserve">Kaufmann K. </w:t>
      </w:r>
      <w:proofErr w:type="spellStart"/>
      <w:r>
        <w:t>Martenstein</w:t>
      </w:r>
      <w:proofErr w:type="spellEnd"/>
      <w:r>
        <w:t>: Christuserleben in Spanien. Schwester Gertrud Mehl: Kunstreiterin oder Diakonisse?</w:t>
      </w:r>
    </w:p>
    <w:p w:rsidR="00B3533F" w:rsidRDefault="009C4D1B">
      <w:pPr>
        <w:pStyle w:val="Bodytext90"/>
        <w:framePr w:w="5741" w:h="6956" w:hRule="exact" w:wrap="none" w:vAnchor="page" w:hAnchor="page" w:x="322" w:y="1124"/>
        <w:shd w:val="clear" w:color="auto" w:fill="auto"/>
        <w:spacing w:before="0"/>
        <w:ind w:left="880" w:hanging="500"/>
        <w:jc w:val="left"/>
      </w:pPr>
      <w:r>
        <w:t xml:space="preserve">Dr. </w:t>
      </w:r>
      <w:proofErr w:type="spellStart"/>
      <w:r>
        <w:t>Alo</w:t>
      </w:r>
      <w:proofErr w:type="spellEnd"/>
      <w:r>
        <w:t xml:space="preserve"> Münch t: Fußspuren Gottes </w:t>
      </w:r>
      <w:proofErr w:type="spellStart"/>
      <w:r>
        <w:t>ln</w:t>
      </w:r>
      <w:proofErr w:type="spellEnd"/>
      <w:r>
        <w:t xml:space="preserve"> meinem Lebe</w:t>
      </w:r>
      <w:r>
        <w:t>n.</w:t>
      </w:r>
    </w:p>
    <w:p w:rsidR="00B3533F" w:rsidRDefault="009C4D1B">
      <w:pPr>
        <w:pStyle w:val="Bodytext90"/>
        <w:framePr w:w="5741" w:h="6956" w:hRule="exact" w:wrap="none" w:vAnchor="page" w:hAnchor="page" w:x="322" w:y="1124"/>
        <w:shd w:val="clear" w:color="auto" w:fill="auto"/>
        <w:spacing w:before="0"/>
        <w:ind w:left="880" w:hanging="500"/>
        <w:jc w:val="left"/>
      </w:pPr>
      <w:r>
        <w:t xml:space="preserve">Pastor Erwin </w:t>
      </w:r>
      <w:proofErr w:type="spellStart"/>
      <w:r>
        <w:t>Paehl</w:t>
      </w:r>
      <w:proofErr w:type="spellEnd"/>
      <w:r>
        <w:t>: Vom Atheismus zu Christus.</w:t>
      </w:r>
    </w:p>
    <w:p w:rsidR="00B3533F" w:rsidRDefault="009C4D1B">
      <w:pPr>
        <w:pStyle w:val="Bodytext90"/>
        <w:framePr w:w="5741" w:h="6956" w:hRule="exact" w:wrap="none" w:vAnchor="page" w:hAnchor="page" w:x="322" w:y="1124"/>
        <w:shd w:val="clear" w:color="auto" w:fill="auto"/>
        <w:spacing w:before="0" w:line="139" w:lineRule="exact"/>
        <w:ind w:left="880" w:right="800" w:hanging="500"/>
        <w:jc w:val="left"/>
      </w:pPr>
      <w:r>
        <w:t xml:space="preserve">Schriftsteller Hans Pförtner f. Vom gegenwärtigen Christus </w:t>
      </w:r>
      <w:proofErr w:type="spellStart"/>
      <w:r>
        <w:t>ln</w:t>
      </w:r>
      <w:proofErr w:type="spellEnd"/>
      <w:r>
        <w:t xml:space="preserve"> meinem Leben.</w:t>
      </w:r>
    </w:p>
    <w:p w:rsidR="00B3533F" w:rsidRDefault="009C4D1B">
      <w:pPr>
        <w:pStyle w:val="Bodytext90"/>
        <w:framePr w:w="5741" w:h="6956" w:hRule="exact" w:wrap="none" w:vAnchor="page" w:hAnchor="page" w:x="322" w:y="1124"/>
        <w:shd w:val="clear" w:color="auto" w:fill="auto"/>
        <w:spacing w:before="0" w:line="139" w:lineRule="exact"/>
        <w:ind w:left="880" w:right="800" w:hanging="500"/>
        <w:jc w:val="left"/>
      </w:pPr>
      <w:r>
        <w:t>Rittergutsbesitzer von Reden: Der Ruf zu Christus mitten im Krieg.</w:t>
      </w:r>
    </w:p>
    <w:p w:rsidR="00B3533F" w:rsidRDefault="009C4D1B">
      <w:pPr>
        <w:pStyle w:val="Bodytext90"/>
        <w:framePr w:w="5741" w:h="6956" w:hRule="exact" w:wrap="none" w:vAnchor="page" w:hAnchor="page" w:x="322" w:y="1124"/>
        <w:shd w:val="clear" w:color="auto" w:fill="auto"/>
        <w:spacing w:before="0" w:line="134" w:lineRule="exact"/>
        <w:ind w:left="880" w:right="800" w:hanging="500"/>
        <w:jc w:val="left"/>
      </w:pPr>
      <w:r>
        <w:t>Arthur Richter: Wie Christus mir als modernem Menschen begegnet</w:t>
      </w:r>
      <w:r>
        <w:t xml:space="preserve"> ist.</w:t>
      </w:r>
    </w:p>
    <w:p w:rsidR="00B3533F" w:rsidRDefault="009C4D1B">
      <w:pPr>
        <w:pStyle w:val="Bodytext90"/>
        <w:framePr w:w="5741" w:h="6956" w:hRule="exact" w:wrap="none" w:vAnchor="page" w:hAnchor="page" w:x="322" w:y="1124"/>
        <w:shd w:val="clear" w:color="auto" w:fill="auto"/>
        <w:spacing w:before="0" w:line="158" w:lineRule="exact"/>
        <w:ind w:left="380" w:right="800"/>
        <w:jc w:val="left"/>
      </w:pPr>
      <w:r>
        <w:t xml:space="preserve">Friedrich von </w:t>
      </w:r>
      <w:proofErr w:type="spellStart"/>
      <w:r>
        <w:t>derRopp</w:t>
      </w:r>
      <w:proofErr w:type="spellEnd"/>
      <w:r>
        <w:t xml:space="preserve">: Den Sinn des Lebens gab mir Christus. Dozent Dr. P. Scharpff: Christus auf allen Lebenswegen. Elisabeth </w:t>
      </w:r>
      <w:proofErr w:type="spellStart"/>
      <w:r>
        <w:t>Tschierske</w:t>
      </w:r>
      <w:proofErr w:type="spellEnd"/>
      <w:r>
        <w:t>: Durch Christus leiblich und seelisch ge</w:t>
      </w:r>
      <w:r>
        <w:softHyphen/>
        <w:t>sundet.</w:t>
      </w:r>
    </w:p>
    <w:p w:rsidR="00B3533F" w:rsidRDefault="009C4D1B">
      <w:pPr>
        <w:pStyle w:val="Bodytext90"/>
        <w:framePr w:w="5741" w:h="6956" w:hRule="exact" w:wrap="none" w:vAnchor="page" w:hAnchor="page" w:x="322" w:y="1124"/>
        <w:shd w:val="clear" w:color="auto" w:fill="auto"/>
        <w:spacing w:before="0" w:after="89" w:line="130" w:lineRule="exact"/>
        <w:ind w:left="880" w:right="800" w:hanging="500"/>
        <w:jc w:val="left"/>
      </w:pPr>
      <w:r>
        <w:t>Pfarrer H. Fuchs: Wie Christus heute zum modernen Menschen komm</w:t>
      </w:r>
      <w:r>
        <w:t>t.</w:t>
      </w:r>
    </w:p>
    <w:p w:rsidR="00B3533F" w:rsidRDefault="009C4D1B">
      <w:pPr>
        <w:pStyle w:val="Bodytext120"/>
        <w:framePr w:w="5741" w:h="6956" w:hRule="exact" w:wrap="none" w:vAnchor="page" w:hAnchor="page" w:x="322" w:y="1124"/>
        <w:shd w:val="clear" w:color="auto" w:fill="auto"/>
        <w:spacing w:before="0" w:after="0" w:line="168" w:lineRule="exact"/>
        <w:ind w:left="380" w:right="800"/>
        <w:jc w:val="both"/>
      </w:pPr>
      <w:proofErr w:type="spellStart"/>
      <w:r>
        <w:t>Daß</w:t>
      </w:r>
      <w:proofErr w:type="spellEnd"/>
      <w:r>
        <w:t xml:space="preserve"> Christus eine lebendige Wirklichkeit ist, kann man modernen Menschen kaum anders beweisen als dadurch, </w:t>
      </w:r>
      <w:proofErr w:type="spellStart"/>
      <w:r>
        <w:t>daß</w:t>
      </w:r>
      <w:proofErr w:type="spellEnd"/>
      <w:r>
        <w:t xml:space="preserve"> man ihnen erzählt, wie Christus Menschen von heute begegnet ist. Hier sind 17 solcher Zeugnisse zu</w:t>
      </w:r>
      <w:r>
        <w:softHyphen/>
        <w:t>sammengestellt von Menschen, die bis auf zw</w:t>
      </w:r>
      <w:r>
        <w:t>ei noch unter den Lebenden weilen. Da steht der Pfarrer neben dem Offizier, der Rittergutsbesitzer neben dem Schrift</w:t>
      </w:r>
      <w:r>
        <w:softHyphen/>
        <w:t>steller, der Ingenieur neben dem Lehrer. Und alle wollen sie nichts anderes als zu dem Christus rufen, der auch sie einst in seine Nachfolg</w:t>
      </w:r>
      <w:r>
        <w:t>e gerufen und glück</w:t>
      </w:r>
      <w:r>
        <w:softHyphen/>
        <w:t>lich gemacht hat.</w:t>
      </w:r>
    </w:p>
    <w:p w:rsidR="00B3533F" w:rsidRDefault="009C4D1B">
      <w:pPr>
        <w:pStyle w:val="Headerorfooter50"/>
        <w:framePr w:wrap="none" w:vAnchor="page" w:hAnchor="page" w:x="678" w:y="8209"/>
        <w:shd w:val="clear" w:color="auto" w:fill="auto"/>
        <w:spacing w:line="240" w:lineRule="exact"/>
      </w:pPr>
      <w:r>
        <w:t>BRUNNEN-VERLAG GMBH • GIESSEN/BASEL</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pStyle w:val="Headerorfooter120"/>
        <w:framePr w:wrap="none" w:vAnchor="page" w:hAnchor="page" w:x="1220" w:y="933"/>
        <w:shd w:val="clear" w:color="auto" w:fill="auto"/>
        <w:spacing w:line="240" w:lineRule="exact"/>
      </w:pPr>
      <w:r>
        <w:rPr>
          <w:rStyle w:val="Headerorfooter12Spacing1pt"/>
          <w:b/>
          <w:bCs/>
        </w:rPr>
        <w:t>Zwei Bücher über Billy Graham</w:t>
      </w:r>
    </w:p>
    <w:p w:rsidR="00B3533F" w:rsidRDefault="009C4D1B">
      <w:pPr>
        <w:pStyle w:val="Bodytext90"/>
        <w:framePr w:w="5741" w:h="6570" w:hRule="exact" w:wrap="none" w:vAnchor="page" w:hAnchor="page" w:x="322" w:y="1391"/>
        <w:shd w:val="clear" w:color="auto" w:fill="auto"/>
        <w:spacing w:before="0" w:line="220" w:lineRule="exact"/>
        <w:ind w:left="400"/>
      </w:pPr>
      <w:r>
        <w:t>Charles T. Cook</w:t>
      </w:r>
    </w:p>
    <w:p w:rsidR="00B3533F" w:rsidRDefault="009C4D1B">
      <w:pPr>
        <w:pStyle w:val="Heading40"/>
        <w:framePr w:w="5741" w:h="6570" w:hRule="exact" w:wrap="none" w:vAnchor="page" w:hAnchor="page" w:x="322" w:y="1391"/>
        <w:shd w:val="clear" w:color="auto" w:fill="auto"/>
        <w:spacing w:before="0" w:after="0" w:line="420" w:lineRule="exact"/>
        <w:ind w:left="400"/>
        <w:jc w:val="center"/>
      </w:pPr>
      <w:bookmarkStart w:id="21" w:name="bookmark20"/>
      <w:r>
        <w:t>Das ist Billy Graham</w:t>
      </w:r>
      <w:bookmarkEnd w:id="21"/>
    </w:p>
    <w:p w:rsidR="00B3533F" w:rsidRDefault="009C4D1B">
      <w:pPr>
        <w:pStyle w:val="Bodytext90"/>
        <w:framePr w:w="5741" w:h="6570" w:hRule="exact" w:wrap="none" w:vAnchor="page" w:hAnchor="page" w:x="322" w:y="1391"/>
        <w:shd w:val="clear" w:color="auto" w:fill="auto"/>
        <w:spacing w:before="0" w:line="168" w:lineRule="exact"/>
        <w:ind w:left="400"/>
      </w:pPr>
      <w:r>
        <w:t>Werden und Wirken eines Evangelisten unserer Zeit</w:t>
      </w:r>
      <w:r>
        <w:br/>
        <w:t xml:space="preserve">Aus dem Englischen übersetzt von Wilhelm </w:t>
      </w:r>
      <w:r>
        <w:t>Mell</w:t>
      </w:r>
      <w:r>
        <w:br/>
        <w:t>2. Auflage (7</w:t>
      </w:r>
      <w:proofErr w:type="gramStart"/>
      <w:r>
        <w:t>.—</w:t>
      </w:r>
      <w:proofErr w:type="gramEnd"/>
      <w:r>
        <w:t>12. Tausend)</w:t>
      </w:r>
    </w:p>
    <w:p w:rsidR="00B3533F" w:rsidRDefault="009C4D1B">
      <w:pPr>
        <w:pStyle w:val="Bodytext90"/>
        <w:framePr w:w="5741" w:h="6570" w:hRule="exact" w:wrap="none" w:vAnchor="page" w:hAnchor="page" w:x="322" w:y="1391"/>
        <w:shd w:val="clear" w:color="auto" w:fill="auto"/>
        <w:spacing w:before="0" w:line="298" w:lineRule="exact"/>
        <w:ind w:left="400"/>
      </w:pPr>
      <w:r>
        <w:t xml:space="preserve">140 Seiten. Kartoniert, mit </w:t>
      </w:r>
      <w:proofErr w:type="spellStart"/>
      <w:r>
        <w:t>zweifarb</w:t>
      </w:r>
      <w:proofErr w:type="spellEnd"/>
      <w:r>
        <w:t>. Schutzumschlag DM 4,—</w:t>
      </w:r>
      <w:r>
        <w:br/>
        <w:t xml:space="preserve">Aus dem </w:t>
      </w:r>
      <w:r>
        <w:rPr>
          <w:rStyle w:val="Bodytext9Spacing2pt0"/>
        </w:rPr>
        <w:t>Inhalt:</w:t>
      </w:r>
    </w:p>
    <w:p w:rsidR="00B3533F" w:rsidRDefault="009C4D1B">
      <w:pPr>
        <w:pStyle w:val="Bodytext90"/>
        <w:framePr w:w="5741" w:h="6570" w:hRule="exact" w:wrap="none" w:vAnchor="page" w:hAnchor="page" w:x="322" w:y="1391"/>
        <w:shd w:val="clear" w:color="auto" w:fill="auto"/>
        <w:spacing w:before="0" w:line="149" w:lineRule="exact"/>
        <w:ind w:left="380" w:right="780"/>
        <w:jc w:val="both"/>
      </w:pPr>
      <w:r>
        <w:t>Wer ist Billy Graham? — Erweckung in Los Angeles — Es ge</w:t>
      </w:r>
      <w:r>
        <w:softHyphen/>
        <w:t xml:space="preserve">schah in Boston — Der Werdegang des Evangelisten — Ein Evangelist für die Jugend — Das </w:t>
      </w:r>
      <w:r>
        <w:t xml:space="preserve">Feuer breitet sich aus — Noch ein wunderbares Jahr — Von Washington nach </w:t>
      </w:r>
      <w:proofErr w:type="spellStart"/>
      <w:r>
        <w:t>Neu</w:t>
      </w:r>
      <w:r>
        <w:softHyphen/>
        <w:t>mexiko</w:t>
      </w:r>
      <w:proofErr w:type="spellEnd"/>
      <w:r>
        <w:t xml:space="preserve"> — An der Front in Korea — Die denkwürdigen Evan</w:t>
      </w:r>
      <w:r>
        <w:softHyphen/>
        <w:t xml:space="preserve">gelisationen des Jahres 1953 — Was wird aus den Bekehrten? — Rundfunk, Fernsehen und Film — Billy Grahams Mitarbeiter — Das </w:t>
      </w:r>
      <w:r>
        <w:t xml:space="preserve">Geheimnis seiner Erfolge. </w:t>
      </w:r>
      <w:r>
        <w:rPr>
          <w:rStyle w:val="Bodytext9Spacing2pt0"/>
        </w:rPr>
        <w:t>Ansprachen von Dr. Billy Graham:</w:t>
      </w:r>
      <w:r>
        <w:t xml:space="preserve"> Heiliger Geist und Erweckung heute — „ . . . und hätte der Liebe nicht“ — Siegreiches Leben — Ein</w:t>
      </w:r>
      <w:r>
        <w:softHyphen/>
        <w:t>sam und verzweifelt — Friede auf Erden.</w:t>
      </w:r>
    </w:p>
    <w:p w:rsidR="00B3533F" w:rsidRDefault="009C4D1B">
      <w:pPr>
        <w:pStyle w:val="Heading40"/>
        <w:framePr w:w="5741" w:h="6570" w:hRule="exact" w:wrap="none" w:vAnchor="page" w:hAnchor="page" w:x="322" w:y="1391"/>
        <w:shd w:val="clear" w:color="auto" w:fill="auto"/>
        <w:spacing w:before="0" w:after="0" w:line="420" w:lineRule="exact"/>
        <w:ind w:left="400"/>
        <w:jc w:val="center"/>
      </w:pPr>
      <w:bookmarkStart w:id="22" w:name="bookmark21"/>
      <w:r>
        <w:t>Billy Graham</w:t>
      </w:r>
      <w:bookmarkEnd w:id="22"/>
    </w:p>
    <w:p w:rsidR="00B3533F" w:rsidRDefault="009C4D1B">
      <w:pPr>
        <w:pStyle w:val="Bodytext90"/>
        <w:framePr w:w="5741" w:h="6570" w:hRule="exact" w:wrap="none" w:vAnchor="page" w:hAnchor="page" w:x="322" w:y="1391"/>
        <w:shd w:val="clear" w:color="auto" w:fill="auto"/>
        <w:spacing w:before="0" w:line="168" w:lineRule="exact"/>
        <w:ind w:left="400"/>
      </w:pPr>
      <w:r>
        <w:t>Ein Evangelist der Neuen Welt</w:t>
      </w:r>
      <w:r>
        <w:br/>
        <w:t>Herausgegeben vo</w:t>
      </w:r>
      <w:r>
        <w:t>n Wilhelm Brauer</w:t>
      </w:r>
      <w:r>
        <w:br/>
        <w:t>Geleitwort von Prof. D. Dr. Karl Heim</w:t>
      </w:r>
      <w:r>
        <w:br/>
        <w:t>4. Auflage (31</w:t>
      </w:r>
      <w:proofErr w:type="gramStart"/>
      <w:r>
        <w:t>.—</w:t>
      </w:r>
      <w:proofErr w:type="gramEnd"/>
      <w:r>
        <w:t>40. Tausend)</w:t>
      </w:r>
    </w:p>
    <w:p w:rsidR="00B3533F" w:rsidRDefault="009C4D1B">
      <w:pPr>
        <w:pStyle w:val="Bodytext90"/>
        <w:framePr w:w="5741" w:h="6570" w:hRule="exact" w:wrap="none" w:vAnchor="page" w:hAnchor="page" w:x="322" w:y="1391"/>
        <w:shd w:val="clear" w:color="auto" w:fill="auto"/>
        <w:spacing w:before="0" w:line="293" w:lineRule="exact"/>
        <w:ind w:left="400"/>
      </w:pPr>
      <w:r>
        <w:t>80 Seiten, mit Kunstdruck-Bildbeilage. Kartoniert DM 2,—</w:t>
      </w:r>
      <w:r>
        <w:br/>
        <w:t xml:space="preserve">Aus dem </w:t>
      </w:r>
      <w:r>
        <w:rPr>
          <w:rStyle w:val="Bodytext9Spacing2pt0"/>
        </w:rPr>
        <w:t>Inhalt:</w:t>
      </w:r>
    </w:p>
    <w:p w:rsidR="00B3533F" w:rsidRDefault="009C4D1B">
      <w:pPr>
        <w:pStyle w:val="Bodytext90"/>
        <w:framePr w:w="5741" w:h="6570" w:hRule="exact" w:wrap="none" w:vAnchor="page" w:hAnchor="page" w:x="322" w:y="1391"/>
        <w:shd w:val="clear" w:color="auto" w:fill="auto"/>
        <w:spacing w:before="0" w:after="64" w:line="149" w:lineRule="exact"/>
        <w:ind w:left="380" w:right="780"/>
        <w:jc w:val="both"/>
      </w:pPr>
      <w:r>
        <w:rPr>
          <w:rStyle w:val="Bodytext9Spacing2pt0"/>
        </w:rPr>
        <w:t>Ansprachen von Dr. Billy Graham:</w:t>
      </w:r>
      <w:r>
        <w:t xml:space="preserve"> Das Werk eines Evangelisten ■— Die Evangelischen und die Erweckung</w:t>
      </w:r>
      <w:r>
        <w:t xml:space="preserve"> — Die Stunde der Entscheidung — Zusammenhalten! — Dies ist Got</w:t>
      </w:r>
      <w:r>
        <w:softHyphen/>
        <w:t>tes Stunde! — Der neue Lebensweg.</w:t>
      </w:r>
    </w:p>
    <w:p w:rsidR="00B3533F" w:rsidRDefault="009C4D1B">
      <w:pPr>
        <w:pStyle w:val="Bodytext90"/>
        <w:framePr w:w="5741" w:h="6570" w:hRule="exact" w:wrap="none" w:vAnchor="page" w:hAnchor="page" w:x="322" w:y="1391"/>
        <w:shd w:val="clear" w:color="auto" w:fill="auto"/>
        <w:spacing w:before="0" w:after="60" w:line="144" w:lineRule="exact"/>
        <w:ind w:left="400"/>
      </w:pPr>
      <w:r>
        <w:rPr>
          <w:rStyle w:val="Bodytext9Spacing2pt0"/>
        </w:rPr>
        <w:t>Zeugnisse über Dr. Billy Graham und seine</w:t>
      </w:r>
      <w:r>
        <w:rPr>
          <w:rStyle w:val="Bodytext9Spacing2pt0"/>
        </w:rPr>
        <w:br/>
        <w:t>Arbeit:</w:t>
      </w:r>
    </w:p>
    <w:p w:rsidR="00B3533F" w:rsidRDefault="009C4D1B">
      <w:pPr>
        <w:pStyle w:val="Bodytext90"/>
        <w:framePr w:w="5741" w:h="6570" w:hRule="exact" w:wrap="none" w:vAnchor="page" w:hAnchor="page" w:x="322" w:y="1391"/>
        <w:shd w:val="clear" w:color="auto" w:fill="auto"/>
        <w:spacing w:before="0" w:line="144" w:lineRule="exact"/>
        <w:ind w:left="380" w:right="780"/>
        <w:jc w:val="both"/>
      </w:pPr>
      <w:r>
        <w:t>„Der Wind bläst, wo er will . . .“ (P. Wilhelm Brauer) — Stehen wir vor einer Erweckung? (</w:t>
      </w:r>
      <w:proofErr w:type="spellStart"/>
      <w:r>
        <w:t>Pfr</w:t>
      </w:r>
      <w:proofErr w:type="spellEnd"/>
      <w:r>
        <w:t xml:space="preserve">. Dr. J. F. </w:t>
      </w:r>
      <w:r>
        <w:t>Laun) — Billy Graham —- und wir (</w:t>
      </w:r>
      <w:proofErr w:type="spellStart"/>
      <w:r>
        <w:t>Pfr</w:t>
      </w:r>
      <w:proofErr w:type="spellEnd"/>
      <w:r>
        <w:t xml:space="preserve">. J. A. Neidhart) — Evangelist Gottes oder Blender? (P. Hagen </w:t>
      </w:r>
      <w:proofErr w:type="spellStart"/>
      <w:r>
        <w:t>Katterfeld</w:t>
      </w:r>
      <w:proofErr w:type="spellEnd"/>
      <w:r>
        <w:t>).</w:t>
      </w:r>
    </w:p>
    <w:p w:rsidR="00B3533F" w:rsidRDefault="009C4D1B">
      <w:pPr>
        <w:pStyle w:val="Headerorfooter120"/>
        <w:framePr w:wrap="none" w:vAnchor="page" w:hAnchor="page" w:x="673" w:y="8186"/>
        <w:shd w:val="clear" w:color="auto" w:fill="auto"/>
        <w:spacing w:line="240" w:lineRule="exact"/>
      </w:pPr>
      <w:r>
        <w:t>BRUNNEN-VERLAG GMBH • GIESSEN UND BASEL</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rPr>
          <w:sz w:val="2"/>
          <w:szCs w:val="2"/>
        </w:rPr>
      </w:pPr>
      <w:r>
        <w:pict>
          <v:shapetype id="_x0000_t32" coordsize="21600,21600" o:spt="32" o:oned="t" path="m,l21600,21600e" filled="f">
            <v:path arrowok="t" fillok="f" o:connecttype="none"/>
            <o:lock v:ext="edit" shapetype="t"/>
          </v:shapetype>
          <v:shape id="_x0000_s1027" type="#_x0000_t32" style="position:absolute;margin-left:141.95pt;margin-top:47.85pt;width:0;height:408.5pt;z-index:-251658240;mso-position-horizontal-relative:page;mso-position-vertical-relative:page" filled="t" strokeweight=".7pt">
            <v:path arrowok="f" fillok="t" o:connecttype="segments"/>
            <o:lock v:ext="edit" shapetype="f"/>
            <w10:wrap anchorx="page" anchory="page"/>
          </v:shape>
        </w:pict>
      </w:r>
    </w:p>
    <w:p w:rsidR="00B3533F" w:rsidRDefault="009C4D1B">
      <w:pPr>
        <w:pStyle w:val="Headerorfooter130"/>
        <w:framePr w:wrap="none" w:vAnchor="page" w:hAnchor="page" w:x="1064" w:y="483"/>
        <w:shd w:val="clear" w:color="auto" w:fill="auto"/>
        <w:spacing w:line="360" w:lineRule="exact"/>
      </w:pPr>
      <w:r>
        <w:t>Zeugen des gegenwärtigen Gottes</w:t>
      </w:r>
    </w:p>
    <w:p w:rsidR="00B3533F" w:rsidRDefault="009C4D1B">
      <w:pPr>
        <w:pStyle w:val="Bodytext90"/>
        <w:framePr w:w="2597" w:h="8301" w:hRule="exact" w:wrap="none" w:vAnchor="page" w:hAnchor="page" w:x="152" w:y="859"/>
        <w:shd w:val="clear" w:color="auto" w:fill="auto"/>
        <w:spacing w:before="0" w:line="220" w:lineRule="exact"/>
        <w:ind w:left="420" w:hanging="420"/>
        <w:jc w:val="both"/>
      </w:pPr>
      <w:r>
        <w:t>Band</w:t>
      </w:r>
    </w:p>
    <w:p w:rsidR="00B3533F" w:rsidRDefault="009C4D1B">
      <w:pPr>
        <w:pStyle w:val="Bodytext90"/>
        <w:framePr w:w="2597" w:h="8301" w:hRule="exact" w:wrap="none" w:vAnchor="page" w:hAnchor="page" w:x="152" w:y="859"/>
        <w:numPr>
          <w:ilvl w:val="0"/>
          <w:numId w:val="7"/>
        </w:numPr>
        <w:shd w:val="clear" w:color="auto" w:fill="auto"/>
        <w:tabs>
          <w:tab w:val="left" w:pos="478"/>
        </w:tabs>
        <w:spacing w:before="0" w:line="134" w:lineRule="exact"/>
        <w:ind w:left="420" w:hanging="120"/>
        <w:jc w:val="both"/>
      </w:pPr>
      <w:r>
        <w:t xml:space="preserve">E. Senf: Friedrich von </w:t>
      </w:r>
      <w:proofErr w:type="spellStart"/>
      <w:r>
        <w:t>Bodel</w:t>
      </w:r>
      <w:proofErr w:type="spellEnd"/>
      <w:r>
        <w:t xml:space="preserve">- </w:t>
      </w:r>
      <w:proofErr w:type="spellStart"/>
      <w:r>
        <w:t>schwingh</w:t>
      </w:r>
      <w:proofErr w:type="spellEnd"/>
      <w:r>
        <w:t xml:space="preserve">. Der </w:t>
      </w:r>
      <w:r>
        <w:t>Vater des Be</w:t>
      </w:r>
      <w:r>
        <w:softHyphen/>
        <w:t>thel-Werkes.</w:t>
      </w:r>
    </w:p>
    <w:p w:rsidR="00B3533F" w:rsidRDefault="009C4D1B">
      <w:pPr>
        <w:pStyle w:val="Bodytext90"/>
        <w:framePr w:w="2597" w:h="8301" w:hRule="exact" w:wrap="none" w:vAnchor="page" w:hAnchor="page" w:x="152" w:y="859"/>
        <w:numPr>
          <w:ilvl w:val="0"/>
          <w:numId w:val="7"/>
        </w:numPr>
        <w:shd w:val="clear" w:color="auto" w:fill="auto"/>
        <w:tabs>
          <w:tab w:val="left" w:pos="493"/>
          <w:tab w:val="left" w:pos="1356"/>
        </w:tabs>
        <w:spacing w:before="0" w:line="134" w:lineRule="exact"/>
        <w:ind w:left="420" w:hanging="120"/>
        <w:jc w:val="both"/>
      </w:pPr>
      <w:r>
        <w:t>W. Busch:</w:t>
      </w:r>
      <w:r>
        <w:tab/>
        <w:t>Pastor Wilhelm</w:t>
      </w:r>
    </w:p>
    <w:p w:rsidR="00B3533F" w:rsidRDefault="009C4D1B">
      <w:pPr>
        <w:pStyle w:val="Bodytext90"/>
        <w:framePr w:w="2597" w:h="8301" w:hRule="exact" w:wrap="none" w:vAnchor="page" w:hAnchor="page" w:x="152" w:y="859"/>
        <w:shd w:val="clear" w:color="auto" w:fill="auto"/>
        <w:spacing w:before="0" w:line="134" w:lineRule="exact"/>
        <w:ind w:left="420"/>
        <w:jc w:val="both"/>
      </w:pPr>
      <w:r>
        <w:t>Busch. Ein fröhlicher Christ.</w:t>
      </w:r>
    </w:p>
    <w:p w:rsidR="00B3533F" w:rsidRDefault="009C4D1B">
      <w:pPr>
        <w:pStyle w:val="Bodytext90"/>
        <w:framePr w:w="2597" w:h="8301" w:hRule="exact" w:wrap="none" w:vAnchor="page" w:hAnchor="page" w:x="152" w:y="859"/>
        <w:numPr>
          <w:ilvl w:val="0"/>
          <w:numId w:val="7"/>
        </w:numPr>
        <w:shd w:val="clear" w:color="auto" w:fill="auto"/>
        <w:tabs>
          <w:tab w:val="left" w:pos="493"/>
        </w:tabs>
        <w:spacing w:before="0" w:line="130" w:lineRule="exact"/>
        <w:ind w:left="420" w:hanging="120"/>
        <w:jc w:val="both"/>
      </w:pPr>
      <w:r>
        <w:t xml:space="preserve">A. Münch: Johann Christoph </w:t>
      </w:r>
      <w:proofErr w:type="spellStart"/>
      <w:r>
        <w:t>Blumhardt</w:t>
      </w:r>
      <w:proofErr w:type="spellEnd"/>
      <w:r>
        <w:t>. Ein Zeuge der Wirklichkeit Gottes.</w:t>
      </w:r>
    </w:p>
    <w:p w:rsidR="00B3533F" w:rsidRDefault="009C4D1B">
      <w:pPr>
        <w:pStyle w:val="Bodytext90"/>
        <w:framePr w:w="2597" w:h="8301" w:hRule="exact" w:wrap="none" w:vAnchor="page" w:hAnchor="page" w:x="152" w:y="859"/>
        <w:numPr>
          <w:ilvl w:val="0"/>
          <w:numId w:val="7"/>
        </w:numPr>
        <w:shd w:val="clear" w:color="auto" w:fill="auto"/>
        <w:tabs>
          <w:tab w:val="left" w:pos="493"/>
        </w:tabs>
        <w:spacing w:before="0" w:line="134" w:lineRule="exact"/>
        <w:ind w:left="420" w:hanging="120"/>
        <w:jc w:val="both"/>
      </w:pPr>
      <w:r>
        <w:t xml:space="preserve">F. </w:t>
      </w:r>
      <w:proofErr w:type="spellStart"/>
      <w:r>
        <w:t>Seebaß</w:t>
      </w:r>
      <w:proofErr w:type="spellEnd"/>
      <w:r>
        <w:t>: Carl Hilty. Jurist, Historiker und Christ.</w:t>
      </w:r>
    </w:p>
    <w:p w:rsidR="00B3533F" w:rsidRDefault="009C4D1B">
      <w:pPr>
        <w:pStyle w:val="Bodytext90"/>
        <w:framePr w:w="2597" w:h="8301" w:hRule="exact" w:wrap="none" w:vAnchor="page" w:hAnchor="page" w:x="152" w:y="859"/>
        <w:numPr>
          <w:ilvl w:val="0"/>
          <w:numId w:val="7"/>
        </w:numPr>
        <w:shd w:val="clear" w:color="auto" w:fill="auto"/>
        <w:tabs>
          <w:tab w:val="left" w:pos="493"/>
        </w:tabs>
        <w:spacing w:before="0" w:line="134" w:lineRule="exact"/>
        <w:ind w:left="420" w:hanging="120"/>
        <w:jc w:val="both"/>
      </w:pPr>
      <w:r>
        <w:t xml:space="preserve">E. </w:t>
      </w:r>
      <w:proofErr w:type="spellStart"/>
      <w:r>
        <w:t>Bunke</w:t>
      </w:r>
      <w:proofErr w:type="spellEnd"/>
      <w:r>
        <w:t>: Samuel Keller. Got</w:t>
      </w:r>
      <w:r>
        <w:softHyphen/>
        <w:t xml:space="preserve">tes Werk und </w:t>
      </w:r>
      <w:r>
        <w:t>Werkzeug.</w:t>
      </w:r>
    </w:p>
    <w:p w:rsidR="00B3533F" w:rsidRDefault="009C4D1B">
      <w:pPr>
        <w:pStyle w:val="Bodytext90"/>
        <w:framePr w:w="2597" w:h="8301" w:hRule="exact" w:wrap="none" w:vAnchor="page" w:hAnchor="page" w:x="152" w:y="859"/>
        <w:numPr>
          <w:ilvl w:val="0"/>
          <w:numId w:val="7"/>
        </w:numPr>
        <w:shd w:val="clear" w:color="auto" w:fill="auto"/>
        <w:tabs>
          <w:tab w:val="left" w:pos="493"/>
        </w:tabs>
        <w:spacing w:before="0" w:line="134" w:lineRule="exact"/>
        <w:ind w:left="420" w:hanging="120"/>
        <w:jc w:val="both"/>
      </w:pPr>
      <w:r>
        <w:t xml:space="preserve">M. </w:t>
      </w:r>
      <w:proofErr w:type="spellStart"/>
      <w:r>
        <w:t>Wurmb</w:t>
      </w:r>
      <w:proofErr w:type="spellEnd"/>
      <w:r>
        <w:t xml:space="preserve"> von Zink: Was ich mit Jesus erlebte.</w:t>
      </w:r>
    </w:p>
    <w:p w:rsidR="00B3533F" w:rsidRDefault="009C4D1B">
      <w:pPr>
        <w:pStyle w:val="Bodytext90"/>
        <w:framePr w:w="2597" w:h="8301" w:hRule="exact" w:wrap="none" w:vAnchor="page" w:hAnchor="page" w:x="152" w:y="859"/>
        <w:shd w:val="clear" w:color="auto" w:fill="auto"/>
        <w:spacing w:before="0" w:line="134" w:lineRule="exact"/>
        <w:ind w:left="420" w:hanging="240"/>
        <w:jc w:val="left"/>
      </w:pPr>
      <w:r>
        <w:t xml:space="preserve">7/8 F. </w:t>
      </w:r>
      <w:proofErr w:type="spellStart"/>
      <w:r>
        <w:t>Seebaß</w:t>
      </w:r>
      <w:proofErr w:type="spellEnd"/>
      <w:r>
        <w:t xml:space="preserve">: Matthias Claudius. Der </w:t>
      </w:r>
      <w:proofErr w:type="spellStart"/>
      <w:r>
        <w:t>Wandsbecker</w:t>
      </w:r>
      <w:proofErr w:type="spellEnd"/>
      <w:r>
        <w:t xml:space="preserve"> Bote.</w:t>
      </w:r>
    </w:p>
    <w:p w:rsidR="00B3533F" w:rsidRDefault="009C4D1B">
      <w:pPr>
        <w:pStyle w:val="Bodytext90"/>
        <w:framePr w:w="2597" w:h="8301" w:hRule="exact" w:wrap="none" w:vAnchor="page" w:hAnchor="page" w:x="152" w:y="859"/>
        <w:shd w:val="clear" w:color="auto" w:fill="auto"/>
        <w:spacing w:before="0" w:line="134" w:lineRule="exact"/>
        <w:ind w:left="420" w:hanging="420"/>
        <w:jc w:val="both"/>
      </w:pPr>
      <w:r>
        <w:t xml:space="preserve">9/10 F. </w:t>
      </w:r>
      <w:proofErr w:type="spellStart"/>
      <w:r>
        <w:t>Seebaß</w:t>
      </w:r>
      <w:proofErr w:type="spellEnd"/>
      <w:r>
        <w:t>: Mathilda Wrede. Die Freundin der Gefangenen und Armen.</w:t>
      </w:r>
    </w:p>
    <w:p w:rsidR="00B3533F" w:rsidRDefault="009C4D1B">
      <w:pPr>
        <w:pStyle w:val="Bodytext90"/>
        <w:framePr w:w="2597" w:h="8301" w:hRule="exact" w:wrap="none" w:vAnchor="page" w:hAnchor="page" w:x="152" w:y="859"/>
        <w:shd w:val="clear" w:color="auto" w:fill="auto"/>
        <w:tabs>
          <w:tab w:val="left" w:pos="1392"/>
        </w:tabs>
        <w:spacing w:before="0" w:line="130" w:lineRule="exact"/>
        <w:ind w:left="420" w:hanging="200"/>
        <w:jc w:val="both"/>
      </w:pPr>
      <w:r>
        <w:t xml:space="preserve">11 M. </w:t>
      </w:r>
      <w:proofErr w:type="spellStart"/>
      <w:r>
        <w:t>Spörlin</w:t>
      </w:r>
      <w:proofErr w:type="spellEnd"/>
      <w:r>
        <w:t>:</w:t>
      </w:r>
      <w:r>
        <w:tab/>
        <w:t>Heinrich Jung-</w:t>
      </w:r>
    </w:p>
    <w:p w:rsidR="00B3533F" w:rsidRDefault="009C4D1B">
      <w:pPr>
        <w:pStyle w:val="Bodytext90"/>
        <w:framePr w:w="2597" w:h="8301" w:hRule="exact" w:wrap="none" w:vAnchor="page" w:hAnchor="page" w:x="152" w:y="859"/>
        <w:shd w:val="clear" w:color="auto" w:fill="auto"/>
        <w:spacing w:before="0" w:line="130" w:lineRule="exact"/>
        <w:ind w:left="420"/>
        <w:jc w:val="both"/>
      </w:pPr>
      <w:r>
        <w:t>Stilling. Wanderer an Gottes Hand.</w:t>
      </w:r>
    </w:p>
    <w:p w:rsidR="00B3533F" w:rsidRDefault="009C4D1B">
      <w:pPr>
        <w:pStyle w:val="Bodytext90"/>
        <w:framePr w:w="2597" w:h="8301" w:hRule="exact" w:wrap="none" w:vAnchor="page" w:hAnchor="page" w:x="152" w:y="859"/>
        <w:shd w:val="clear" w:color="auto" w:fill="auto"/>
        <w:spacing w:before="0" w:line="130" w:lineRule="exact"/>
        <w:ind w:left="420" w:hanging="420"/>
        <w:jc w:val="both"/>
      </w:pPr>
      <w:r>
        <w:t>12/13 F.</w:t>
      </w:r>
      <w:r>
        <w:t xml:space="preserve"> </w:t>
      </w:r>
      <w:proofErr w:type="spellStart"/>
      <w:r>
        <w:t>Seebaß</w:t>
      </w:r>
      <w:proofErr w:type="spellEnd"/>
      <w:r>
        <w:t xml:space="preserve">: Paul Gerhardt. Der Sänger der </w:t>
      </w:r>
      <w:proofErr w:type="spellStart"/>
      <w:r>
        <w:t>evang</w:t>
      </w:r>
      <w:proofErr w:type="spellEnd"/>
      <w:r>
        <w:t>. Christen</w:t>
      </w:r>
      <w:r>
        <w:softHyphen/>
        <w:t>heit.</w:t>
      </w:r>
    </w:p>
    <w:p w:rsidR="00B3533F" w:rsidRDefault="009C4D1B">
      <w:pPr>
        <w:pStyle w:val="Bodytext90"/>
        <w:framePr w:w="2597" w:h="8301" w:hRule="exact" w:wrap="none" w:vAnchor="page" w:hAnchor="page" w:x="152" w:y="859"/>
        <w:numPr>
          <w:ilvl w:val="0"/>
          <w:numId w:val="8"/>
        </w:numPr>
        <w:shd w:val="clear" w:color="auto" w:fill="auto"/>
        <w:tabs>
          <w:tab w:val="left" w:pos="470"/>
        </w:tabs>
        <w:spacing w:before="0" w:line="130" w:lineRule="exact"/>
        <w:ind w:left="420" w:hanging="200"/>
        <w:jc w:val="both"/>
      </w:pPr>
      <w:r w:rsidRPr="009C4D1B">
        <w:rPr>
          <w:lang w:val="en-US"/>
        </w:rPr>
        <w:t xml:space="preserve">F. Seebaß: Johann Sebastian Bach. </w:t>
      </w:r>
      <w:r>
        <w:t>Der Thomaskantor.</w:t>
      </w:r>
    </w:p>
    <w:p w:rsidR="00B3533F" w:rsidRDefault="009C4D1B">
      <w:pPr>
        <w:pStyle w:val="Bodytext90"/>
        <w:framePr w:w="2597" w:h="8301" w:hRule="exact" w:wrap="none" w:vAnchor="page" w:hAnchor="page" w:x="152" w:y="859"/>
        <w:numPr>
          <w:ilvl w:val="0"/>
          <w:numId w:val="8"/>
        </w:numPr>
        <w:shd w:val="clear" w:color="auto" w:fill="auto"/>
        <w:tabs>
          <w:tab w:val="left" w:pos="475"/>
        </w:tabs>
        <w:spacing w:before="0" w:line="130" w:lineRule="exact"/>
        <w:ind w:left="420" w:hanging="200"/>
        <w:jc w:val="both"/>
      </w:pPr>
      <w:r>
        <w:t xml:space="preserve">A. Roth: Eva von </w:t>
      </w:r>
      <w:proofErr w:type="spellStart"/>
      <w:r>
        <w:t>Tiele-Winck</w:t>
      </w:r>
      <w:proofErr w:type="spellEnd"/>
      <w:r>
        <w:t xml:space="preserve">- </w:t>
      </w:r>
      <w:proofErr w:type="spellStart"/>
      <w:r>
        <w:t>ler</w:t>
      </w:r>
      <w:proofErr w:type="spellEnd"/>
      <w:r>
        <w:t>. Die Mutter der Verein</w:t>
      </w:r>
      <w:r>
        <w:softHyphen/>
        <w:t>samten.</w:t>
      </w:r>
    </w:p>
    <w:p w:rsidR="00B3533F" w:rsidRDefault="009C4D1B">
      <w:pPr>
        <w:pStyle w:val="Bodytext90"/>
        <w:framePr w:w="2597" w:h="8301" w:hRule="exact" w:wrap="none" w:vAnchor="page" w:hAnchor="page" w:x="152" w:y="859"/>
        <w:shd w:val="clear" w:color="auto" w:fill="auto"/>
        <w:tabs>
          <w:tab w:val="left" w:pos="1171"/>
        </w:tabs>
        <w:spacing w:before="0" w:line="130" w:lineRule="exact"/>
        <w:ind w:left="420" w:hanging="420"/>
        <w:jc w:val="both"/>
      </w:pPr>
      <w:r>
        <w:t>1617 A. Pagel:</w:t>
      </w:r>
      <w:r>
        <w:tab/>
        <w:t>Otto Funcke. Ein</w:t>
      </w:r>
    </w:p>
    <w:p w:rsidR="00B3533F" w:rsidRDefault="009C4D1B">
      <w:pPr>
        <w:pStyle w:val="Bodytext90"/>
        <w:framePr w:w="2597" w:h="8301" w:hRule="exact" w:wrap="none" w:vAnchor="page" w:hAnchor="page" w:x="152" w:y="859"/>
        <w:shd w:val="clear" w:color="auto" w:fill="auto"/>
        <w:spacing w:before="0" w:line="130" w:lineRule="exact"/>
        <w:ind w:left="420"/>
        <w:jc w:val="both"/>
      </w:pPr>
      <w:r>
        <w:t>echter Mensch — ein ganzer Christ.</w:t>
      </w:r>
    </w:p>
    <w:p w:rsidR="00B3533F" w:rsidRDefault="009C4D1B">
      <w:pPr>
        <w:pStyle w:val="Bodytext90"/>
        <w:framePr w:w="2597" w:h="8301" w:hRule="exact" w:wrap="none" w:vAnchor="page" w:hAnchor="page" w:x="152" w:y="859"/>
        <w:shd w:val="clear" w:color="auto" w:fill="auto"/>
        <w:spacing w:before="0" w:line="139" w:lineRule="exact"/>
        <w:ind w:left="420" w:hanging="420"/>
        <w:jc w:val="both"/>
      </w:pPr>
      <w:r>
        <w:t>18/19 C. H.</w:t>
      </w:r>
      <w:r>
        <w:t xml:space="preserve"> Kurz: </w:t>
      </w:r>
      <w:proofErr w:type="spellStart"/>
      <w:r>
        <w:t>Toyohiko</w:t>
      </w:r>
      <w:proofErr w:type="spellEnd"/>
      <w:r>
        <w:t xml:space="preserve"> </w:t>
      </w:r>
      <w:proofErr w:type="spellStart"/>
      <w:r>
        <w:t>Kagawa</w:t>
      </w:r>
      <w:proofErr w:type="spellEnd"/>
      <w:r>
        <w:t>. Der Samurai Jesu Christi.</w:t>
      </w:r>
    </w:p>
    <w:p w:rsidR="00B3533F" w:rsidRDefault="009C4D1B">
      <w:pPr>
        <w:pStyle w:val="Bodytext90"/>
        <w:framePr w:w="2597" w:h="8301" w:hRule="exact" w:wrap="none" w:vAnchor="page" w:hAnchor="page" w:x="152" w:y="859"/>
        <w:numPr>
          <w:ilvl w:val="0"/>
          <w:numId w:val="9"/>
        </w:numPr>
        <w:shd w:val="clear" w:color="auto" w:fill="auto"/>
        <w:tabs>
          <w:tab w:val="left" w:pos="475"/>
        </w:tabs>
        <w:spacing w:before="0" w:line="130" w:lineRule="exact"/>
        <w:ind w:left="420" w:hanging="200"/>
        <w:jc w:val="both"/>
      </w:pPr>
      <w:r>
        <w:t xml:space="preserve">E. </w:t>
      </w:r>
      <w:proofErr w:type="spellStart"/>
      <w:r>
        <w:t>Bunke</w:t>
      </w:r>
      <w:proofErr w:type="spellEnd"/>
      <w:r>
        <w:t xml:space="preserve">: Curt von </w:t>
      </w:r>
      <w:proofErr w:type="spellStart"/>
      <w:r>
        <w:t>Knobels</w:t>
      </w:r>
      <w:r>
        <w:softHyphen/>
        <w:t>dorff</w:t>
      </w:r>
      <w:proofErr w:type="spellEnd"/>
      <w:r>
        <w:t>. Der Herold des Blauen Kreuzes.</w:t>
      </w:r>
    </w:p>
    <w:p w:rsidR="00B3533F" w:rsidRDefault="009C4D1B">
      <w:pPr>
        <w:pStyle w:val="Bodytext90"/>
        <w:framePr w:w="2597" w:h="8301" w:hRule="exact" w:wrap="none" w:vAnchor="page" w:hAnchor="page" w:x="152" w:y="859"/>
        <w:numPr>
          <w:ilvl w:val="0"/>
          <w:numId w:val="9"/>
        </w:numPr>
        <w:shd w:val="clear" w:color="auto" w:fill="auto"/>
        <w:tabs>
          <w:tab w:val="left" w:pos="475"/>
        </w:tabs>
        <w:spacing w:before="0" w:line="130" w:lineRule="exact"/>
        <w:ind w:left="420" w:hanging="200"/>
        <w:jc w:val="both"/>
      </w:pPr>
      <w:r>
        <w:t xml:space="preserve">H. Petri: Henriette von </w:t>
      </w:r>
      <w:proofErr w:type="spellStart"/>
      <w:r>
        <w:t>Secken</w:t>
      </w:r>
      <w:proofErr w:type="spellEnd"/>
      <w:r>
        <w:t xml:space="preserve">- </w:t>
      </w:r>
      <w:proofErr w:type="spellStart"/>
      <w:r>
        <w:t>dorff</w:t>
      </w:r>
      <w:proofErr w:type="spellEnd"/>
      <w:r>
        <w:t>. Eine Mutter der Kran</w:t>
      </w:r>
      <w:r>
        <w:softHyphen/>
        <w:t>ken und Schwermütigen.</w:t>
      </w:r>
    </w:p>
    <w:p w:rsidR="00B3533F" w:rsidRDefault="009C4D1B">
      <w:pPr>
        <w:pStyle w:val="Bodytext90"/>
        <w:framePr w:w="2597" w:h="8301" w:hRule="exact" w:wrap="none" w:vAnchor="page" w:hAnchor="page" w:x="152" w:y="859"/>
        <w:shd w:val="clear" w:color="auto" w:fill="auto"/>
        <w:spacing w:before="0" w:line="130" w:lineRule="exact"/>
        <w:ind w:left="420" w:hanging="420"/>
        <w:jc w:val="both"/>
      </w:pPr>
      <w:r>
        <w:t>22/23 A. Pagel: Jakob Gerhard En</w:t>
      </w:r>
      <w:r>
        <w:softHyphen/>
        <w:t>gels. Von der Macht eines</w:t>
      </w:r>
      <w:r>
        <w:t xml:space="preserve"> </w:t>
      </w:r>
      <w:proofErr w:type="gramStart"/>
      <w:r>
        <w:t>wahren</w:t>
      </w:r>
      <w:proofErr w:type="gramEnd"/>
      <w:r>
        <w:t xml:space="preserve"> Jüngers Jesu.</w:t>
      </w:r>
    </w:p>
    <w:p w:rsidR="00B3533F" w:rsidRDefault="009C4D1B">
      <w:pPr>
        <w:pStyle w:val="Bodytext90"/>
        <w:framePr w:w="2597" w:h="8301" w:hRule="exact" w:wrap="none" w:vAnchor="page" w:hAnchor="page" w:x="152" w:y="859"/>
        <w:shd w:val="clear" w:color="auto" w:fill="auto"/>
        <w:spacing w:before="0" w:line="130" w:lineRule="exact"/>
        <w:ind w:left="420" w:hanging="200"/>
        <w:jc w:val="both"/>
      </w:pPr>
      <w:r>
        <w:t>24 J. Weber: Elias Schrenk. Der Bahnbrecher der Evangelisa</w:t>
      </w:r>
      <w:r>
        <w:softHyphen/>
        <w:t>tion in Deutschland.</w:t>
      </w:r>
    </w:p>
    <w:p w:rsidR="00B3533F" w:rsidRDefault="009C4D1B">
      <w:pPr>
        <w:pStyle w:val="Bodytext90"/>
        <w:framePr w:w="2597" w:h="8301" w:hRule="exact" w:wrap="none" w:vAnchor="page" w:hAnchor="page" w:x="152" w:y="859"/>
        <w:shd w:val="clear" w:color="auto" w:fill="auto"/>
        <w:spacing w:before="0" w:line="134" w:lineRule="exact"/>
        <w:ind w:left="420" w:hanging="420"/>
        <w:jc w:val="both"/>
      </w:pPr>
      <w:r>
        <w:t>25/26 A. Jung-Hauser: Markus Hau</w:t>
      </w:r>
      <w:r>
        <w:softHyphen/>
        <w:t>ser. Ein Hoffnungsleben.</w:t>
      </w:r>
    </w:p>
    <w:p w:rsidR="00B3533F" w:rsidRDefault="009C4D1B">
      <w:pPr>
        <w:pStyle w:val="Bodytext90"/>
        <w:framePr w:w="2597" w:h="8301" w:hRule="exact" w:wrap="none" w:vAnchor="page" w:hAnchor="page" w:x="152" w:y="859"/>
        <w:shd w:val="clear" w:color="auto" w:fill="auto"/>
        <w:tabs>
          <w:tab w:val="left" w:pos="1356"/>
        </w:tabs>
        <w:spacing w:before="0" w:line="134" w:lineRule="exact"/>
        <w:ind w:left="420" w:hanging="420"/>
        <w:jc w:val="both"/>
      </w:pPr>
      <w:r>
        <w:t xml:space="preserve">27/28 F. </w:t>
      </w:r>
      <w:proofErr w:type="spellStart"/>
      <w:r>
        <w:t>Seebaß</w:t>
      </w:r>
      <w:proofErr w:type="spellEnd"/>
      <w:r>
        <w:t>:</w:t>
      </w:r>
      <w:r>
        <w:tab/>
        <w:t>Ludwig Richter.</w:t>
      </w:r>
    </w:p>
    <w:p w:rsidR="00B3533F" w:rsidRDefault="009C4D1B">
      <w:pPr>
        <w:pStyle w:val="Bodytext90"/>
        <w:framePr w:w="2597" w:h="8301" w:hRule="exact" w:wrap="none" w:vAnchor="page" w:hAnchor="page" w:x="152" w:y="859"/>
        <w:shd w:val="clear" w:color="auto" w:fill="auto"/>
        <w:spacing w:before="0" w:line="134" w:lineRule="exact"/>
        <w:ind w:left="420"/>
        <w:jc w:val="both"/>
      </w:pPr>
      <w:r>
        <w:t>Künstler und Christ.</w:t>
      </w:r>
    </w:p>
    <w:p w:rsidR="00B3533F" w:rsidRDefault="009C4D1B">
      <w:pPr>
        <w:pStyle w:val="Bodytext90"/>
        <w:framePr w:w="2635" w:h="8339" w:hRule="exact" w:wrap="none" w:vAnchor="page" w:hAnchor="page" w:x="2941" w:y="840"/>
        <w:shd w:val="clear" w:color="auto" w:fill="auto"/>
        <w:spacing w:before="0" w:line="220" w:lineRule="exact"/>
        <w:ind w:left="420" w:hanging="420"/>
        <w:jc w:val="both"/>
      </w:pPr>
      <w:r>
        <w:t>Band</w:t>
      </w:r>
    </w:p>
    <w:p w:rsidR="00B3533F" w:rsidRDefault="009C4D1B">
      <w:pPr>
        <w:pStyle w:val="Bodytext90"/>
        <w:framePr w:w="2635" w:h="8339" w:hRule="exact" w:wrap="none" w:vAnchor="page" w:hAnchor="page" w:x="2941" w:y="840"/>
        <w:shd w:val="clear" w:color="auto" w:fill="auto"/>
        <w:tabs>
          <w:tab w:val="left" w:pos="1198"/>
        </w:tabs>
        <w:spacing w:before="0" w:line="220" w:lineRule="exact"/>
        <w:ind w:left="420" w:hanging="420"/>
        <w:jc w:val="both"/>
      </w:pPr>
      <w:r>
        <w:t>29/30 A. Pagel:</w:t>
      </w:r>
      <w:r>
        <w:tab/>
        <w:t>Ludwig Hofacker.</w:t>
      </w:r>
    </w:p>
    <w:p w:rsidR="00B3533F" w:rsidRDefault="009C4D1B">
      <w:pPr>
        <w:pStyle w:val="Bodytext90"/>
        <w:framePr w:w="2635" w:h="8339" w:hRule="exact" w:wrap="none" w:vAnchor="page" w:hAnchor="page" w:x="2941" w:y="840"/>
        <w:shd w:val="clear" w:color="auto" w:fill="auto"/>
        <w:spacing w:before="0" w:line="134" w:lineRule="exact"/>
        <w:ind w:left="420"/>
        <w:jc w:val="both"/>
      </w:pPr>
      <w:r>
        <w:t>Gottes Kraft in einem Schwa</w:t>
      </w:r>
      <w:r>
        <w:softHyphen/>
        <w:t>chen.</w:t>
      </w:r>
    </w:p>
    <w:p w:rsidR="00B3533F" w:rsidRDefault="009C4D1B">
      <w:pPr>
        <w:pStyle w:val="Bodytext90"/>
        <w:framePr w:w="2635" w:h="8339" w:hRule="exact" w:wrap="none" w:vAnchor="page" w:hAnchor="page" w:x="2941" w:y="840"/>
        <w:shd w:val="clear" w:color="auto" w:fill="auto"/>
        <w:tabs>
          <w:tab w:val="left" w:pos="1206"/>
        </w:tabs>
        <w:spacing w:before="0" w:line="130" w:lineRule="exact"/>
        <w:ind w:left="420" w:hanging="420"/>
        <w:jc w:val="both"/>
      </w:pPr>
      <w:r>
        <w:t>31/32 A. Pagel:</w:t>
      </w:r>
      <w:r>
        <w:tab/>
        <w:t>Gräfin Waldersee,</w:t>
      </w:r>
    </w:p>
    <w:p w:rsidR="00B3533F" w:rsidRDefault="009C4D1B">
      <w:pPr>
        <w:pStyle w:val="Bodytext90"/>
        <w:framePr w:w="2635" w:h="8339" w:hRule="exact" w:wrap="none" w:vAnchor="page" w:hAnchor="page" w:x="2941" w:y="840"/>
        <w:shd w:val="clear" w:color="auto" w:fill="auto"/>
        <w:spacing w:before="0" w:line="130" w:lineRule="exact"/>
        <w:ind w:left="420"/>
        <w:jc w:val="both"/>
      </w:pPr>
      <w:r>
        <w:t>Tante Hanna, Mutter Fisch</w:t>
      </w:r>
      <w:r>
        <w:softHyphen/>
        <w:t>bach. Drei Frauen im Dienste Jesu.</w:t>
      </w:r>
    </w:p>
    <w:p w:rsidR="00B3533F" w:rsidRDefault="009C4D1B">
      <w:pPr>
        <w:pStyle w:val="Bodytext90"/>
        <w:framePr w:w="2635" w:h="8339" w:hRule="exact" w:wrap="none" w:vAnchor="page" w:hAnchor="page" w:x="2941" w:y="840"/>
        <w:shd w:val="clear" w:color="auto" w:fill="auto"/>
        <w:spacing w:before="0" w:line="130" w:lineRule="exact"/>
        <w:ind w:left="420" w:hanging="420"/>
        <w:jc w:val="both"/>
      </w:pPr>
      <w:r>
        <w:t xml:space="preserve">33/34 C. H. Kurz: Johann Friedrich </w:t>
      </w:r>
      <w:proofErr w:type="spellStart"/>
      <w:r>
        <w:t>Oberlin</w:t>
      </w:r>
      <w:proofErr w:type="spellEnd"/>
      <w:r>
        <w:t>. Der Patriarch des Steintals.</w:t>
      </w:r>
    </w:p>
    <w:p w:rsidR="00B3533F" w:rsidRDefault="009C4D1B">
      <w:pPr>
        <w:pStyle w:val="Bodytext90"/>
        <w:framePr w:w="2635" w:h="8339" w:hRule="exact" w:wrap="none" w:vAnchor="page" w:hAnchor="page" w:x="2941" w:y="840"/>
        <w:shd w:val="clear" w:color="auto" w:fill="auto"/>
        <w:spacing w:before="0" w:line="134" w:lineRule="exact"/>
        <w:ind w:left="420" w:hanging="420"/>
        <w:jc w:val="both"/>
      </w:pPr>
      <w:r>
        <w:t xml:space="preserve">35/36 C. H. Kurz: Franziskus von Assisi. Der Herold </w:t>
      </w:r>
      <w:r>
        <w:t>des großen Königs.</w:t>
      </w:r>
    </w:p>
    <w:p w:rsidR="00B3533F" w:rsidRDefault="009C4D1B">
      <w:pPr>
        <w:pStyle w:val="Bodytext90"/>
        <w:framePr w:w="2635" w:h="8339" w:hRule="exact" w:wrap="none" w:vAnchor="page" w:hAnchor="page" w:x="2941" w:y="840"/>
        <w:numPr>
          <w:ilvl w:val="0"/>
          <w:numId w:val="10"/>
        </w:numPr>
        <w:shd w:val="clear" w:color="auto" w:fill="auto"/>
        <w:tabs>
          <w:tab w:val="left" w:pos="480"/>
        </w:tabs>
        <w:spacing w:before="0" w:line="139" w:lineRule="exact"/>
        <w:ind w:left="420" w:hanging="200"/>
        <w:jc w:val="both"/>
      </w:pPr>
      <w:r>
        <w:t xml:space="preserve">E. </w:t>
      </w:r>
      <w:proofErr w:type="spellStart"/>
      <w:r>
        <w:t>Bunke</w:t>
      </w:r>
      <w:proofErr w:type="spellEnd"/>
      <w:r>
        <w:t xml:space="preserve">: C. H. </w:t>
      </w:r>
      <w:proofErr w:type="spellStart"/>
      <w:r>
        <w:t>Spurgeon</w:t>
      </w:r>
      <w:proofErr w:type="spellEnd"/>
      <w:r>
        <w:t>. Pre</w:t>
      </w:r>
      <w:r>
        <w:softHyphen/>
        <w:t>diger von Gottes Gnade.</w:t>
      </w:r>
    </w:p>
    <w:p w:rsidR="00B3533F" w:rsidRDefault="009C4D1B">
      <w:pPr>
        <w:pStyle w:val="Bodytext90"/>
        <w:framePr w:w="2635" w:h="8339" w:hRule="exact" w:wrap="none" w:vAnchor="page" w:hAnchor="page" w:x="2941" w:y="840"/>
        <w:numPr>
          <w:ilvl w:val="0"/>
          <w:numId w:val="10"/>
        </w:numPr>
        <w:shd w:val="clear" w:color="auto" w:fill="auto"/>
        <w:tabs>
          <w:tab w:val="left" w:pos="480"/>
        </w:tabs>
        <w:spacing w:before="0" w:line="130" w:lineRule="exact"/>
        <w:ind w:left="420" w:hanging="200"/>
        <w:jc w:val="both"/>
      </w:pPr>
      <w:r>
        <w:t>W. Michaelis: Nachlese von jahrzehntelangem Dienst auf dem Acker des Evangeliums.</w:t>
      </w:r>
    </w:p>
    <w:p w:rsidR="00B3533F" w:rsidRDefault="009C4D1B">
      <w:pPr>
        <w:pStyle w:val="Bodytext90"/>
        <w:framePr w:w="2635" w:h="8339" w:hRule="exact" w:wrap="none" w:vAnchor="page" w:hAnchor="page" w:x="2941" w:y="840"/>
        <w:numPr>
          <w:ilvl w:val="0"/>
          <w:numId w:val="10"/>
        </w:numPr>
        <w:shd w:val="clear" w:color="auto" w:fill="auto"/>
        <w:tabs>
          <w:tab w:val="left" w:pos="480"/>
        </w:tabs>
        <w:spacing w:before="0" w:line="134" w:lineRule="exact"/>
        <w:ind w:left="420" w:hanging="200"/>
        <w:jc w:val="both"/>
      </w:pPr>
      <w:r>
        <w:t>O. Eberhard: Johann Heinrich Pestalozzi. Mensch, Christ, Bürger, Erzieher.</w:t>
      </w:r>
    </w:p>
    <w:p w:rsidR="00B3533F" w:rsidRDefault="009C4D1B">
      <w:pPr>
        <w:pStyle w:val="Bodytext90"/>
        <w:framePr w:w="2635" w:h="8339" w:hRule="exact" w:wrap="none" w:vAnchor="page" w:hAnchor="page" w:x="2941" w:y="840"/>
        <w:numPr>
          <w:ilvl w:val="0"/>
          <w:numId w:val="10"/>
        </w:numPr>
        <w:shd w:val="clear" w:color="auto" w:fill="auto"/>
        <w:tabs>
          <w:tab w:val="left" w:pos="480"/>
        </w:tabs>
        <w:spacing w:before="0" w:line="130" w:lineRule="exact"/>
        <w:ind w:left="420" w:hanging="200"/>
        <w:jc w:val="both"/>
      </w:pPr>
      <w:r w:rsidRPr="009C4D1B">
        <w:rPr>
          <w:lang w:val="en-US"/>
        </w:rPr>
        <w:t xml:space="preserve">F. Rudersdorf: J. Hudson </w:t>
      </w:r>
      <w:r w:rsidRPr="009C4D1B">
        <w:rPr>
          <w:lang w:val="en-US"/>
        </w:rPr>
        <w:t>Tay</w:t>
      </w:r>
      <w:r w:rsidRPr="009C4D1B">
        <w:rPr>
          <w:lang w:val="en-US"/>
        </w:rPr>
        <w:softHyphen/>
        <w:t xml:space="preserve">lor. </w:t>
      </w:r>
      <w:r>
        <w:t xml:space="preserve">Sein Werk und seine </w:t>
      </w:r>
      <w:proofErr w:type="spellStart"/>
      <w:r>
        <w:t>Mis</w:t>
      </w:r>
      <w:r>
        <w:softHyphen/>
        <w:t>sionsmethoden</w:t>
      </w:r>
      <w:proofErr w:type="spellEnd"/>
      <w:r>
        <w:t>.</w:t>
      </w:r>
    </w:p>
    <w:p w:rsidR="00B3533F" w:rsidRDefault="009C4D1B">
      <w:pPr>
        <w:pStyle w:val="Bodytext90"/>
        <w:framePr w:w="2635" w:h="8339" w:hRule="exact" w:wrap="none" w:vAnchor="page" w:hAnchor="page" w:x="2941" w:y="840"/>
        <w:shd w:val="clear" w:color="auto" w:fill="auto"/>
        <w:spacing w:before="0" w:line="130" w:lineRule="exact"/>
        <w:ind w:left="420" w:hanging="420"/>
        <w:jc w:val="both"/>
      </w:pPr>
      <w:r>
        <w:t xml:space="preserve">41/42 E. </w:t>
      </w:r>
      <w:proofErr w:type="spellStart"/>
      <w:r>
        <w:t>Bunke</w:t>
      </w:r>
      <w:proofErr w:type="spellEnd"/>
      <w:r>
        <w:t xml:space="preserve">: Carl Heinrich Rap- </w:t>
      </w:r>
      <w:proofErr w:type="spellStart"/>
      <w:r>
        <w:t>pard</w:t>
      </w:r>
      <w:proofErr w:type="spellEnd"/>
      <w:r>
        <w:t>. Ein Zeuge Jesu Christi.</w:t>
      </w:r>
    </w:p>
    <w:p w:rsidR="00B3533F" w:rsidRDefault="009C4D1B">
      <w:pPr>
        <w:pStyle w:val="Bodytext90"/>
        <w:framePr w:w="2635" w:h="8339" w:hRule="exact" w:wrap="none" w:vAnchor="page" w:hAnchor="page" w:x="2941" w:y="840"/>
        <w:shd w:val="clear" w:color="auto" w:fill="auto"/>
        <w:spacing w:before="0" w:line="134" w:lineRule="exact"/>
        <w:ind w:left="420" w:hanging="420"/>
        <w:jc w:val="both"/>
      </w:pPr>
      <w:r>
        <w:t xml:space="preserve">43/44 </w:t>
      </w:r>
      <w:r>
        <w:rPr>
          <w:rStyle w:val="Bodytext995ptBold"/>
        </w:rPr>
        <w:t xml:space="preserve">A. </w:t>
      </w:r>
      <w:proofErr w:type="spellStart"/>
      <w:r>
        <w:t>Hauge</w:t>
      </w:r>
      <w:proofErr w:type="spellEnd"/>
      <w:r>
        <w:t xml:space="preserve">: Hans Nielsen </w:t>
      </w:r>
      <w:proofErr w:type="spellStart"/>
      <w:r>
        <w:t>Hauge</w:t>
      </w:r>
      <w:proofErr w:type="spellEnd"/>
      <w:r>
        <w:t>. Der Apostel Norwegens.</w:t>
      </w:r>
    </w:p>
    <w:p w:rsidR="00B3533F" w:rsidRDefault="009C4D1B">
      <w:pPr>
        <w:pStyle w:val="Bodytext90"/>
        <w:framePr w:w="2635" w:h="8339" w:hRule="exact" w:wrap="none" w:vAnchor="page" w:hAnchor="page" w:x="2941" w:y="840"/>
        <w:shd w:val="clear" w:color="auto" w:fill="auto"/>
        <w:spacing w:before="0" w:line="134" w:lineRule="exact"/>
        <w:ind w:left="420" w:hanging="200"/>
        <w:jc w:val="both"/>
      </w:pPr>
      <w:r>
        <w:t>45 G. Geiß: Johann Albrecht Ben</w:t>
      </w:r>
      <w:r>
        <w:softHyphen/>
        <w:t xml:space="preserve">gel. Gottesgelehrter und </w:t>
      </w:r>
      <w:proofErr w:type="spellStart"/>
      <w:r>
        <w:t>Ewig</w:t>
      </w:r>
      <w:r>
        <w:softHyphen/>
        <w:t>keitsmensch</w:t>
      </w:r>
      <w:proofErr w:type="spellEnd"/>
      <w:r>
        <w:t>.</w:t>
      </w:r>
    </w:p>
    <w:p w:rsidR="00B3533F" w:rsidRDefault="009C4D1B">
      <w:pPr>
        <w:pStyle w:val="Bodytext90"/>
        <w:framePr w:w="2635" w:h="8339" w:hRule="exact" w:wrap="none" w:vAnchor="page" w:hAnchor="page" w:x="2941" w:y="840"/>
        <w:shd w:val="clear" w:color="auto" w:fill="auto"/>
        <w:spacing w:before="0" w:line="130" w:lineRule="exact"/>
        <w:ind w:left="420" w:hanging="420"/>
        <w:jc w:val="both"/>
      </w:pPr>
      <w:r>
        <w:t xml:space="preserve">46/47 A. </w:t>
      </w:r>
      <w:proofErr w:type="spellStart"/>
      <w:r>
        <w:t>Katterfeld</w:t>
      </w:r>
      <w:proofErr w:type="spellEnd"/>
      <w:r>
        <w:t xml:space="preserve"> — W. </w:t>
      </w:r>
      <w:proofErr w:type="spellStart"/>
      <w:r>
        <w:t>Ilgenstein</w:t>
      </w:r>
      <w:proofErr w:type="spellEnd"/>
      <w:r>
        <w:t>: Friedrich Braun. Ein Bau</w:t>
      </w:r>
      <w:r>
        <w:softHyphen/>
        <w:t>meister Gottes im Schwaben</w:t>
      </w:r>
      <w:r>
        <w:softHyphen/>
        <w:t>land.</w:t>
      </w:r>
    </w:p>
    <w:p w:rsidR="00B3533F" w:rsidRPr="009C4D1B" w:rsidRDefault="009C4D1B">
      <w:pPr>
        <w:pStyle w:val="Bodytext90"/>
        <w:framePr w:w="2635" w:h="8339" w:hRule="exact" w:wrap="none" w:vAnchor="page" w:hAnchor="page" w:x="2941" w:y="840"/>
        <w:shd w:val="clear" w:color="auto" w:fill="auto"/>
        <w:tabs>
          <w:tab w:val="left" w:pos="1198"/>
        </w:tabs>
        <w:spacing w:before="0" w:line="220" w:lineRule="exact"/>
        <w:ind w:left="420" w:hanging="200"/>
        <w:jc w:val="both"/>
        <w:rPr>
          <w:lang w:val="en-US"/>
        </w:rPr>
      </w:pPr>
      <w:r w:rsidRPr="009C4D1B">
        <w:rPr>
          <w:lang w:val="en-US"/>
        </w:rPr>
        <w:t>48 G. Geiß:</w:t>
      </w:r>
      <w:r w:rsidRPr="009C4D1B">
        <w:rPr>
          <w:lang w:val="en-US"/>
        </w:rPr>
        <w:tab/>
        <w:t>Dwight L. Moody.</w:t>
      </w:r>
    </w:p>
    <w:p w:rsidR="00B3533F" w:rsidRDefault="009C4D1B">
      <w:pPr>
        <w:pStyle w:val="Bodytext90"/>
        <w:framePr w:w="2635" w:h="8339" w:hRule="exact" w:wrap="none" w:vAnchor="page" w:hAnchor="page" w:x="2941" w:y="840"/>
        <w:shd w:val="clear" w:color="auto" w:fill="auto"/>
        <w:spacing w:before="0" w:line="134" w:lineRule="exact"/>
        <w:ind w:left="420"/>
        <w:jc w:val="both"/>
      </w:pPr>
      <w:r>
        <w:t>Vom Kaufmann zum Evan</w:t>
      </w:r>
      <w:r>
        <w:softHyphen/>
        <w:t>gelisten.</w:t>
      </w:r>
    </w:p>
    <w:p w:rsidR="00B3533F" w:rsidRDefault="009C4D1B">
      <w:pPr>
        <w:pStyle w:val="Bodytext90"/>
        <w:framePr w:w="2635" w:h="8339" w:hRule="exact" w:wrap="none" w:vAnchor="page" w:hAnchor="page" w:x="2941" w:y="840"/>
        <w:shd w:val="clear" w:color="auto" w:fill="auto"/>
        <w:spacing w:before="0" w:line="134" w:lineRule="exact"/>
        <w:ind w:left="420" w:hanging="420"/>
        <w:jc w:val="both"/>
      </w:pPr>
      <w:r>
        <w:t xml:space="preserve">49/50 F. </w:t>
      </w:r>
      <w:proofErr w:type="spellStart"/>
      <w:r>
        <w:t>Seebaß</w:t>
      </w:r>
      <w:proofErr w:type="spellEnd"/>
      <w:r>
        <w:t xml:space="preserve">: Friedrich Christoph </w:t>
      </w:r>
      <w:proofErr w:type="spellStart"/>
      <w:r>
        <w:t>Oetinger</w:t>
      </w:r>
      <w:proofErr w:type="spellEnd"/>
      <w:r>
        <w:t>. Denker und Seel</w:t>
      </w:r>
      <w:r>
        <w:softHyphen/>
        <w:t>sorger.</w:t>
      </w:r>
    </w:p>
    <w:p w:rsidR="00B3533F" w:rsidRDefault="009C4D1B">
      <w:pPr>
        <w:pStyle w:val="Bodytext90"/>
        <w:framePr w:w="2635" w:h="8339" w:hRule="exact" w:wrap="none" w:vAnchor="page" w:hAnchor="page" w:x="2941" w:y="840"/>
        <w:shd w:val="clear" w:color="auto" w:fill="auto"/>
        <w:spacing w:before="0" w:line="130" w:lineRule="exact"/>
        <w:ind w:left="420" w:hanging="420"/>
        <w:jc w:val="both"/>
      </w:pPr>
      <w:r>
        <w:t xml:space="preserve">51/52 F. </w:t>
      </w:r>
      <w:proofErr w:type="spellStart"/>
      <w:r>
        <w:t>Seebaß</w:t>
      </w:r>
      <w:proofErr w:type="spellEnd"/>
      <w:r>
        <w:t xml:space="preserve">: Karl </w:t>
      </w:r>
      <w:proofErr w:type="spellStart"/>
      <w:r>
        <w:t>Büchsei</w:t>
      </w:r>
      <w:proofErr w:type="spellEnd"/>
      <w:r>
        <w:t>. Aus den</w:t>
      </w:r>
      <w:r>
        <w:t xml:space="preserve"> Erinnerungen eines </w:t>
      </w:r>
      <w:proofErr w:type="spellStart"/>
      <w:r>
        <w:t>Land</w:t>
      </w:r>
      <w:r>
        <w:softHyphen/>
        <w:t>geistlichen</w:t>
      </w:r>
      <w:proofErr w:type="spellEnd"/>
      <w:r>
        <w:t>.</w:t>
      </w:r>
    </w:p>
    <w:p w:rsidR="00B3533F" w:rsidRDefault="009C4D1B">
      <w:pPr>
        <w:pStyle w:val="Bodytext90"/>
        <w:framePr w:w="2635" w:h="8339" w:hRule="exact" w:wrap="none" w:vAnchor="page" w:hAnchor="page" w:x="2941" w:y="840"/>
        <w:shd w:val="clear" w:color="auto" w:fill="auto"/>
        <w:spacing w:before="0" w:line="134" w:lineRule="exact"/>
        <w:ind w:left="420" w:hanging="420"/>
        <w:jc w:val="both"/>
      </w:pPr>
      <w:r>
        <w:t>53/54 J. Weber: Peter Weber. Was eine kleine Kraft vermag.</w:t>
      </w:r>
    </w:p>
    <w:p w:rsidR="00B3533F" w:rsidRDefault="009C4D1B">
      <w:pPr>
        <w:pStyle w:val="Bodytext90"/>
        <w:framePr w:w="2635" w:h="8339" w:hRule="exact" w:wrap="none" w:vAnchor="page" w:hAnchor="page" w:x="2941" w:y="840"/>
        <w:shd w:val="clear" w:color="auto" w:fill="auto"/>
        <w:spacing w:before="0" w:line="134" w:lineRule="exact"/>
        <w:ind w:left="420" w:hanging="420"/>
        <w:jc w:val="both"/>
      </w:pPr>
      <w:r>
        <w:t xml:space="preserve">55/56 H. Bruns: Minna </w:t>
      </w:r>
      <w:proofErr w:type="spellStart"/>
      <w:r>
        <w:t>Popken</w:t>
      </w:r>
      <w:proofErr w:type="spellEnd"/>
      <w:r>
        <w:t>. Eine Ärztin unter Christus.</w:t>
      </w:r>
    </w:p>
    <w:p w:rsidR="00B3533F" w:rsidRDefault="009C4D1B">
      <w:pPr>
        <w:pStyle w:val="Bodytext90"/>
        <w:framePr w:w="2635" w:h="8339" w:hRule="exact" w:wrap="none" w:vAnchor="page" w:hAnchor="page" w:x="2941" w:y="840"/>
        <w:shd w:val="clear" w:color="auto" w:fill="auto"/>
        <w:spacing w:before="0" w:line="134" w:lineRule="exact"/>
        <w:ind w:left="420" w:hanging="420"/>
        <w:jc w:val="both"/>
      </w:pPr>
      <w:r>
        <w:t>57/58 H. Bruns: Ernst Modersohn. Ein auserwähltes Werkzeug Gottes.</w:t>
      </w:r>
    </w:p>
    <w:p w:rsidR="00B3533F" w:rsidRDefault="009C4D1B">
      <w:pPr>
        <w:pStyle w:val="Bodytext90"/>
        <w:framePr w:w="2635" w:h="8339" w:hRule="exact" w:wrap="none" w:vAnchor="page" w:hAnchor="page" w:x="2941" w:y="840"/>
        <w:shd w:val="clear" w:color="auto" w:fill="auto"/>
        <w:spacing w:before="0" w:line="134" w:lineRule="exact"/>
        <w:ind w:left="420" w:hanging="420"/>
        <w:jc w:val="both"/>
      </w:pPr>
      <w:r>
        <w:t>59/60 A. Pagel: Alfred Christlieb.</w:t>
      </w:r>
      <w:r>
        <w:t xml:space="preserve"> Beter und Schriftforscher.</w:t>
      </w:r>
    </w:p>
    <w:p w:rsidR="00B3533F" w:rsidRDefault="009C4D1B">
      <w:pPr>
        <w:pStyle w:val="Bodytext90"/>
        <w:framePr w:w="5424" w:h="278" w:hRule="exact" w:wrap="none" w:vAnchor="page" w:hAnchor="page" w:x="152" w:y="9173"/>
        <w:shd w:val="clear" w:color="auto" w:fill="auto"/>
        <w:spacing w:before="0" w:line="220" w:lineRule="exact"/>
      </w:pPr>
      <w:r>
        <w:t>(Fortsetzung auf der 4. Umschlagseite)</w:t>
      </w:r>
    </w:p>
    <w:p w:rsidR="00B3533F" w:rsidRDefault="00B3533F">
      <w:pPr>
        <w:rPr>
          <w:sz w:val="2"/>
          <w:szCs w:val="2"/>
        </w:rPr>
        <w:sectPr w:rsidR="00B3533F">
          <w:pgSz w:w="6077" w:h="10018"/>
          <w:pgMar w:top="360" w:right="360" w:bottom="360" w:left="360" w:header="0" w:footer="3" w:gutter="0"/>
          <w:cols w:space="720"/>
          <w:noEndnote/>
          <w:docGrid w:linePitch="360"/>
        </w:sectPr>
      </w:pPr>
    </w:p>
    <w:p w:rsidR="00B3533F" w:rsidRDefault="009C4D1B">
      <w:pPr>
        <w:framePr w:wrap="none" w:vAnchor="page" w:hAnchor="page" w:x="64" w:y="153"/>
        <w:rPr>
          <w:sz w:val="2"/>
          <w:szCs w:val="2"/>
        </w:rPr>
      </w:pPr>
      <w:r>
        <w:fldChar w:fldCharType="begin"/>
      </w:r>
      <w:r>
        <w:instrText xml:space="preserve"> </w:instrText>
      </w:r>
      <w:r>
        <w:instrText>INCLUDEPICTURE  "Z:\\sk\\NextUpload131\\Webserver\\german\\CarlHeinzKurz\\media\\image3.jpeg" \* MERGEFORMATINET</w:instrText>
      </w:r>
      <w:r>
        <w:instrText xml:space="preserve"> </w:instrText>
      </w:r>
      <w:r>
        <w:fldChar w:fldCharType="separate"/>
      </w:r>
      <w:r>
        <w:pict>
          <v:shape id="_x0000_i1027" type="#_x0000_t75" style="width:313.5pt;height:496.5pt">
            <v:imagedata r:id="rId12" r:href="rId13"/>
          </v:shape>
        </w:pict>
      </w:r>
      <w:r>
        <w:fldChar w:fldCharType="end"/>
      </w:r>
    </w:p>
    <w:p w:rsidR="00B3533F" w:rsidRDefault="00B3533F">
      <w:pPr>
        <w:rPr>
          <w:sz w:val="2"/>
          <w:szCs w:val="2"/>
        </w:rPr>
      </w:pPr>
    </w:p>
    <w:sectPr w:rsidR="00B3533F">
      <w:pgSz w:w="6389" w:h="102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4D1B">
      <w:r>
        <w:separator/>
      </w:r>
    </w:p>
  </w:endnote>
  <w:endnote w:type="continuationSeparator" w:id="0">
    <w:p w:rsidR="00000000" w:rsidRDefault="009C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33F" w:rsidRDefault="00B3533F"/>
  </w:footnote>
  <w:footnote w:type="continuationSeparator" w:id="0">
    <w:p w:rsidR="00B3533F" w:rsidRDefault="00B353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6597F"/>
    <w:multiLevelType w:val="multilevel"/>
    <w:tmpl w:val="63A4199C"/>
    <w:lvl w:ilvl="0">
      <w:start w:val="29"/>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B90D8C"/>
    <w:multiLevelType w:val="multilevel"/>
    <w:tmpl w:val="AEFC8504"/>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D54D53"/>
    <w:multiLevelType w:val="multilevel"/>
    <w:tmpl w:val="4BA2D66A"/>
    <w:lvl w:ilvl="0">
      <w:start w:val="19"/>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03504A"/>
    <w:multiLevelType w:val="multilevel"/>
    <w:tmpl w:val="B5B6A038"/>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FA3C93"/>
    <w:multiLevelType w:val="multilevel"/>
    <w:tmpl w:val="34004E60"/>
    <w:lvl w:ilvl="0">
      <w:start w:val="12"/>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100E2"/>
    <w:multiLevelType w:val="multilevel"/>
    <w:tmpl w:val="148E13EA"/>
    <w:lvl w:ilvl="0">
      <w:start w:val="5"/>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3C035A"/>
    <w:multiLevelType w:val="multilevel"/>
    <w:tmpl w:val="868E7B3A"/>
    <w:lvl w:ilvl="0">
      <w:start w:val="14"/>
      <w:numFmt w:val="decimal"/>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52427A"/>
    <w:multiLevelType w:val="multilevel"/>
    <w:tmpl w:val="0CFC941C"/>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FB5CD8"/>
    <w:multiLevelType w:val="multilevel"/>
    <w:tmpl w:val="3FAAC304"/>
    <w:lvl w:ilvl="0">
      <w:start w:val="37"/>
      <w:numFmt w:val="decimal"/>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EF295B"/>
    <w:multiLevelType w:val="multilevel"/>
    <w:tmpl w:val="5F162904"/>
    <w:lvl w:ilvl="0">
      <w:start w:val="20"/>
      <w:numFmt w:val="decimal"/>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3533F"/>
    <w:rsid w:val="009C4D1B"/>
    <w:rsid w:val="00B353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Heading3">
    <w:name w:val="Heading #3_"/>
    <w:basedOn w:val="Absatz-Standardschriftart"/>
    <w:link w:val="Heading30"/>
    <w:rPr>
      <w:rFonts w:ascii="AngsanaUPC" w:eastAsia="AngsanaUPC" w:hAnsi="AngsanaUPC" w:cs="AngsanaUPC"/>
      <w:b w:val="0"/>
      <w:bCs w:val="0"/>
      <w:i w:val="0"/>
      <w:iCs w:val="0"/>
      <w:smallCaps w:val="0"/>
      <w:strike w:val="0"/>
      <w:sz w:val="46"/>
      <w:szCs w:val="46"/>
      <w:u w:val="none"/>
    </w:rPr>
  </w:style>
  <w:style w:type="character" w:customStyle="1" w:styleId="Bodytext4">
    <w:name w:val="Body text (4)_"/>
    <w:basedOn w:val="Absatz-Standardschriftart"/>
    <w:link w:val="Bodytext40"/>
    <w:rPr>
      <w:rFonts w:ascii="AngsanaUPC" w:eastAsia="AngsanaUPC" w:hAnsi="AngsanaUPC" w:cs="AngsanaUPC"/>
      <w:b w:val="0"/>
      <w:bCs w:val="0"/>
      <w:i w:val="0"/>
      <w:iCs w:val="0"/>
      <w:smallCaps w:val="0"/>
      <w:strike w:val="0"/>
      <w:sz w:val="24"/>
      <w:szCs w:val="24"/>
      <w:u w:val="none"/>
    </w:rPr>
  </w:style>
  <w:style w:type="character" w:customStyle="1" w:styleId="Bodytext5">
    <w:name w:val="Body text (5)_"/>
    <w:basedOn w:val="Absatz-Standardschriftart"/>
    <w:link w:val="Bodytext50"/>
    <w:rPr>
      <w:rFonts w:ascii="AngsanaUPC" w:eastAsia="AngsanaUPC" w:hAnsi="AngsanaUPC" w:cs="AngsanaUPC"/>
      <w:b w:val="0"/>
      <w:bCs w:val="0"/>
      <w:i w:val="0"/>
      <w:iCs w:val="0"/>
      <w:smallCaps w:val="0"/>
      <w:strike w:val="0"/>
      <w:sz w:val="26"/>
      <w:szCs w:val="26"/>
      <w:u w:val="none"/>
    </w:rPr>
  </w:style>
  <w:style w:type="character" w:customStyle="1" w:styleId="Heading2">
    <w:name w:val="Heading #2_"/>
    <w:basedOn w:val="Absatz-Standardschriftart"/>
    <w:link w:val="Heading20"/>
    <w:rPr>
      <w:rFonts w:ascii="AngsanaUPC" w:eastAsia="AngsanaUPC" w:hAnsi="AngsanaUPC" w:cs="AngsanaUPC"/>
      <w:b w:val="0"/>
      <w:bCs w:val="0"/>
      <w:i w:val="0"/>
      <w:iCs w:val="0"/>
      <w:smallCaps w:val="0"/>
      <w:strike w:val="0"/>
      <w:sz w:val="60"/>
      <w:szCs w:val="60"/>
      <w:u w:val="none"/>
    </w:rPr>
  </w:style>
  <w:style w:type="character" w:customStyle="1" w:styleId="Bodytext6">
    <w:name w:val="Body text (6)_"/>
    <w:basedOn w:val="Absatz-Standardschriftart"/>
    <w:link w:val="Bodytext60"/>
    <w:rPr>
      <w:rFonts w:ascii="AngsanaUPC" w:eastAsia="AngsanaUPC" w:hAnsi="AngsanaUPC" w:cs="AngsanaUPC"/>
      <w:b/>
      <w:bCs/>
      <w:i w:val="0"/>
      <w:iCs w:val="0"/>
      <w:smallCaps w:val="0"/>
      <w:strike w:val="0"/>
      <w:sz w:val="34"/>
      <w:szCs w:val="34"/>
      <w:u w:val="none"/>
    </w:rPr>
  </w:style>
  <w:style w:type="character" w:customStyle="1" w:styleId="Bodytext2">
    <w:name w:val="Body text (2)_"/>
    <w:basedOn w:val="Absatz-Standardschriftart"/>
    <w:link w:val="Bodytext20"/>
    <w:rPr>
      <w:rFonts w:ascii="AngsanaUPC" w:eastAsia="AngsanaUPC" w:hAnsi="AngsanaUPC" w:cs="AngsanaUPC"/>
      <w:b w:val="0"/>
      <w:bCs w:val="0"/>
      <w:i w:val="0"/>
      <w:iCs w:val="0"/>
      <w:smallCaps w:val="0"/>
      <w:strike w:val="0"/>
      <w:sz w:val="30"/>
      <w:szCs w:val="30"/>
      <w:u w:val="none"/>
    </w:rPr>
  </w:style>
  <w:style w:type="character" w:customStyle="1" w:styleId="Bodytext7">
    <w:name w:val="Body text (7)_"/>
    <w:basedOn w:val="Absatz-Standardschriftart"/>
    <w:link w:val="Bodytext70"/>
    <w:rPr>
      <w:rFonts w:ascii="AngsanaUPC" w:eastAsia="AngsanaUPC" w:hAnsi="AngsanaUPC" w:cs="AngsanaUPC"/>
      <w:b/>
      <w:bCs/>
      <w:i w:val="0"/>
      <w:iCs w:val="0"/>
      <w:smallCaps w:val="0"/>
      <w:strike w:val="0"/>
      <w:spacing w:val="20"/>
      <w:sz w:val="30"/>
      <w:szCs w:val="30"/>
      <w:u w:val="none"/>
    </w:rPr>
  </w:style>
  <w:style w:type="character" w:customStyle="1" w:styleId="Bodytext8">
    <w:name w:val="Body text (8)_"/>
    <w:basedOn w:val="Absatz-Standardschriftart"/>
    <w:link w:val="Bodytext80"/>
    <w:rPr>
      <w:rFonts w:ascii="AngsanaUPC" w:eastAsia="AngsanaUPC" w:hAnsi="AngsanaUPC" w:cs="AngsanaUPC"/>
      <w:b w:val="0"/>
      <w:bCs w:val="0"/>
      <w:i w:val="0"/>
      <w:iCs w:val="0"/>
      <w:smallCaps w:val="0"/>
      <w:strike w:val="0"/>
      <w:sz w:val="26"/>
      <w:szCs w:val="26"/>
      <w:u w:val="none"/>
    </w:rPr>
  </w:style>
  <w:style w:type="character" w:customStyle="1" w:styleId="Verzeichnis5Zchn">
    <w:name w:val="Verzeichnis 5 Zchn"/>
    <w:basedOn w:val="Absatz-Standardschriftart"/>
    <w:link w:val="Verzeichnis5"/>
    <w:rPr>
      <w:rFonts w:ascii="AngsanaUPC" w:eastAsia="AngsanaUPC" w:hAnsi="AngsanaUPC" w:cs="AngsanaUPC"/>
      <w:b w:val="0"/>
      <w:bCs w:val="0"/>
      <w:i w:val="0"/>
      <w:iCs w:val="0"/>
      <w:smallCaps w:val="0"/>
      <w:strike w:val="0"/>
      <w:sz w:val="26"/>
      <w:szCs w:val="26"/>
      <w:u w:val="none"/>
    </w:rPr>
  </w:style>
  <w:style w:type="character" w:customStyle="1" w:styleId="TableofcontentsSpacing16pt">
    <w:name w:val="Table of contents + Spacing 16 pt"/>
    <w:basedOn w:val="Verzeichnis5Zchn"/>
    <w:rPr>
      <w:rFonts w:ascii="AngsanaUPC" w:eastAsia="AngsanaUPC" w:hAnsi="AngsanaUPC" w:cs="AngsanaUPC"/>
      <w:b w:val="0"/>
      <w:bCs w:val="0"/>
      <w:i w:val="0"/>
      <w:iCs w:val="0"/>
      <w:smallCaps w:val="0"/>
      <w:strike w:val="0"/>
      <w:color w:val="000000"/>
      <w:spacing w:val="330"/>
      <w:w w:val="100"/>
      <w:position w:val="0"/>
      <w:sz w:val="26"/>
      <w:szCs w:val="26"/>
      <w:u w:val="none"/>
      <w:lang w:val="de-DE" w:eastAsia="de-DE" w:bidi="de-DE"/>
    </w:rPr>
  </w:style>
  <w:style w:type="character" w:customStyle="1" w:styleId="TableofcontentsSpacing12pt">
    <w:name w:val="Table of contents + Spacing 12 pt"/>
    <w:basedOn w:val="Verzeichnis5Zchn"/>
    <w:rPr>
      <w:rFonts w:ascii="AngsanaUPC" w:eastAsia="AngsanaUPC" w:hAnsi="AngsanaUPC" w:cs="AngsanaUPC"/>
      <w:b w:val="0"/>
      <w:bCs w:val="0"/>
      <w:i w:val="0"/>
      <w:iCs w:val="0"/>
      <w:smallCaps w:val="0"/>
      <w:strike w:val="0"/>
      <w:color w:val="000000"/>
      <w:spacing w:val="250"/>
      <w:w w:val="100"/>
      <w:position w:val="0"/>
      <w:sz w:val="26"/>
      <w:szCs w:val="26"/>
      <w:u w:val="none"/>
      <w:lang w:val="de-DE" w:eastAsia="de-DE" w:bidi="de-DE"/>
    </w:rPr>
  </w:style>
  <w:style w:type="character" w:customStyle="1" w:styleId="Bodytext9">
    <w:name w:val="Body text (9)_"/>
    <w:basedOn w:val="Absatz-Standardschriftart"/>
    <w:link w:val="Bodytext90"/>
    <w:rPr>
      <w:rFonts w:ascii="AngsanaUPC" w:eastAsia="AngsanaUPC" w:hAnsi="AngsanaUPC" w:cs="AngsanaUPC"/>
      <w:b w:val="0"/>
      <w:bCs w:val="0"/>
      <w:i w:val="0"/>
      <w:iCs w:val="0"/>
      <w:smallCaps w:val="0"/>
      <w:strike w:val="0"/>
      <w:sz w:val="22"/>
      <w:szCs w:val="22"/>
      <w:u w:val="none"/>
    </w:rPr>
  </w:style>
  <w:style w:type="character" w:customStyle="1" w:styleId="Heading5">
    <w:name w:val="Heading #5_"/>
    <w:basedOn w:val="Absatz-Standardschriftart"/>
    <w:link w:val="Heading50"/>
    <w:rPr>
      <w:rFonts w:ascii="AngsanaUPC" w:eastAsia="AngsanaUPC" w:hAnsi="AngsanaUPC" w:cs="AngsanaUPC"/>
      <w:b/>
      <w:bCs/>
      <w:i w:val="0"/>
      <w:iCs w:val="0"/>
      <w:smallCaps w:val="0"/>
      <w:strike w:val="0"/>
      <w:sz w:val="34"/>
      <w:szCs w:val="34"/>
      <w:u w:val="none"/>
    </w:rPr>
  </w:style>
  <w:style w:type="character" w:customStyle="1" w:styleId="Headerorfooter2">
    <w:name w:val="Header or footer (2)_"/>
    <w:basedOn w:val="Absatz-Standardschriftart"/>
    <w:link w:val="Headerorfooter20"/>
    <w:rPr>
      <w:rFonts w:ascii="Trebuchet MS" w:eastAsia="Trebuchet MS" w:hAnsi="Trebuchet MS" w:cs="Trebuchet MS"/>
      <w:b w:val="0"/>
      <w:bCs w:val="0"/>
      <w:i w:val="0"/>
      <w:iCs w:val="0"/>
      <w:smallCaps w:val="0"/>
      <w:strike w:val="0"/>
      <w:sz w:val="17"/>
      <w:szCs w:val="17"/>
      <w:u w:val="none"/>
    </w:rPr>
  </w:style>
  <w:style w:type="character" w:customStyle="1" w:styleId="Headerorfooter">
    <w:name w:val="Header or footer_"/>
    <w:basedOn w:val="Absatz-Standardschriftart"/>
    <w:link w:val="Headerorfooter0"/>
    <w:rPr>
      <w:rFonts w:ascii="AngsanaUPC" w:eastAsia="AngsanaUPC" w:hAnsi="AngsanaUPC" w:cs="AngsanaUPC"/>
      <w:b w:val="0"/>
      <w:bCs w:val="0"/>
      <w:i w:val="0"/>
      <w:iCs w:val="0"/>
      <w:smallCaps w:val="0"/>
      <w:strike w:val="0"/>
      <w:sz w:val="28"/>
      <w:szCs w:val="28"/>
      <w:u w:val="none"/>
    </w:rPr>
  </w:style>
  <w:style w:type="character" w:customStyle="1" w:styleId="Headerorfooter3">
    <w:name w:val="Header or footer (3)_"/>
    <w:basedOn w:val="Absatz-Standardschriftart"/>
    <w:link w:val="Headerorfooter30"/>
    <w:rPr>
      <w:rFonts w:ascii="Palatino Linotype" w:eastAsia="Palatino Linotype" w:hAnsi="Palatino Linotype" w:cs="Palatino Linotype"/>
      <w:b/>
      <w:bCs/>
      <w:i w:val="0"/>
      <w:iCs w:val="0"/>
      <w:smallCaps w:val="0"/>
      <w:strike w:val="0"/>
      <w:spacing w:val="0"/>
      <w:sz w:val="13"/>
      <w:szCs w:val="13"/>
      <w:u w:val="none"/>
    </w:rPr>
  </w:style>
  <w:style w:type="character" w:customStyle="1" w:styleId="Headerorfooter4">
    <w:name w:val="Header or footer (4)_"/>
    <w:basedOn w:val="Absatz-Standardschriftart"/>
    <w:link w:val="Headerorfooter40"/>
    <w:rPr>
      <w:rFonts w:ascii="Gulim" w:eastAsia="Gulim" w:hAnsi="Gulim" w:cs="Gulim"/>
      <w:b w:val="0"/>
      <w:bCs w:val="0"/>
      <w:i w:val="0"/>
      <w:iCs w:val="0"/>
      <w:smallCaps w:val="0"/>
      <w:strike w:val="0"/>
      <w:sz w:val="8"/>
      <w:szCs w:val="8"/>
      <w:u w:val="none"/>
    </w:rPr>
  </w:style>
  <w:style w:type="character" w:customStyle="1" w:styleId="Headerorfooter4TrebuchetMS85pt">
    <w:name w:val="Header or footer (4) + Trebuchet MS;8.5 pt"/>
    <w:basedOn w:val="Headerorfooter4"/>
    <w:rPr>
      <w:rFonts w:ascii="Trebuchet MS" w:eastAsia="Trebuchet MS" w:hAnsi="Trebuchet MS" w:cs="Trebuchet MS"/>
      <w:b w:val="0"/>
      <w:bCs w:val="0"/>
      <w:i w:val="0"/>
      <w:iCs w:val="0"/>
      <w:smallCaps w:val="0"/>
      <w:strike w:val="0"/>
      <w:color w:val="000000"/>
      <w:spacing w:val="0"/>
      <w:w w:val="100"/>
      <w:position w:val="0"/>
      <w:sz w:val="17"/>
      <w:szCs w:val="17"/>
      <w:u w:val="none"/>
      <w:lang w:val="de-DE" w:eastAsia="de-DE" w:bidi="de-DE"/>
    </w:rPr>
  </w:style>
  <w:style w:type="character" w:customStyle="1" w:styleId="Headerorfooter2Spacing0pt">
    <w:name w:val="Header or footer (2) + Spacing 0 pt"/>
    <w:basedOn w:val="Headerorfooter2"/>
    <w:rPr>
      <w:rFonts w:ascii="Trebuchet MS" w:eastAsia="Trebuchet MS" w:hAnsi="Trebuchet MS" w:cs="Trebuchet MS"/>
      <w:b w:val="0"/>
      <w:bCs w:val="0"/>
      <w:i w:val="0"/>
      <w:iCs w:val="0"/>
      <w:smallCaps w:val="0"/>
      <w:strike w:val="0"/>
      <w:color w:val="000000"/>
      <w:spacing w:val="10"/>
      <w:w w:val="100"/>
      <w:position w:val="0"/>
      <w:sz w:val="17"/>
      <w:szCs w:val="17"/>
      <w:u w:val="none"/>
      <w:lang w:val="de-DE" w:eastAsia="de-DE" w:bidi="de-DE"/>
    </w:rPr>
  </w:style>
  <w:style w:type="character" w:customStyle="1" w:styleId="Headerorfooter5">
    <w:name w:val="Header or footer (5)_"/>
    <w:basedOn w:val="Absatz-Standardschriftart"/>
    <w:link w:val="Headerorfooter50"/>
    <w:rPr>
      <w:rFonts w:ascii="AngsanaUPC" w:eastAsia="AngsanaUPC" w:hAnsi="AngsanaUPC" w:cs="AngsanaUPC"/>
      <w:b/>
      <w:bCs/>
      <w:i w:val="0"/>
      <w:iCs w:val="0"/>
      <w:smallCaps w:val="0"/>
      <w:strike w:val="0"/>
      <w:spacing w:val="0"/>
      <w:sz w:val="24"/>
      <w:szCs w:val="24"/>
      <w:u w:val="none"/>
    </w:rPr>
  </w:style>
  <w:style w:type="character" w:customStyle="1" w:styleId="Bodytext2Spacing2pt">
    <w:name w:val="Body text (2) + Spacing 2 pt"/>
    <w:basedOn w:val="Bodytext2"/>
    <w:rPr>
      <w:rFonts w:ascii="AngsanaUPC" w:eastAsia="AngsanaUPC" w:hAnsi="AngsanaUPC" w:cs="AngsanaUPC"/>
      <w:b w:val="0"/>
      <w:bCs w:val="0"/>
      <w:i w:val="0"/>
      <w:iCs w:val="0"/>
      <w:smallCaps w:val="0"/>
      <w:strike w:val="0"/>
      <w:color w:val="000000"/>
      <w:spacing w:val="40"/>
      <w:w w:val="100"/>
      <w:position w:val="0"/>
      <w:sz w:val="30"/>
      <w:szCs w:val="30"/>
      <w:u w:val="none"/>
      <w:lang w:val="de-DE" w:eastAsia="de-DE" w:bidi="de-DE"/>
    </w:rPr>
  </w:style>
  <w:style w:type="character" w:customStyle="1" w:styleId="Bodytext2David9ptItalic">
    <w:name w:val="Body text (2) + David;9 pt;Italic"/>
    <w:basedOn w:val="Bodytext2"/>
    <w:rPr>
      <w:rFonts w:ascii="David" w:eastAsia="David" w:hAnsi="David" w:cs="David"/>
      <w:b w:val="0"/>
      <w:bCs w:val="0"/>
      <w:i/>
      <w:iCs/>
      <w:smallCaps w:val="0"/>
      <w:strike w:val="0"/>
      <w:color w:val="000000"/>
      <w:spacing w:val="0"/>
      <w:w w:val="100"/>
      <w:position w:val="0"/>
      <w:sz w:val="18"/>
      <w:szCs w:val="18"/>
      <w:u w:val="none"/>
      <w:lang w:val="de-DE" w:eastAsia="de-DE" w:bidi="de-DE"/>
    </w:rPr>
  </w:style>
  <w:style w:type="character" w:customStyle="1" w:styleId="Headerorfooter3Spacing0pt">
    <w:name w:val="Header or footer (3) + Spacing 0 pt"/>
    <w:basedOn w:val="Headerorfooter3"/>
    <w:rPr>
      <w:rFonts w:ascii="Palatino Linotype" w:eastAsia="Palatino Linotype" w:hAnsi="Palatino Linotype" w:cs="Palatino Linotype"/>
      <w:b/>
      <w:bCs/>
      <w:i w:val="0"/>
      <w:iCs w:val="0"/>
      <w:smallCaps w:val="0"/>
      <w:strike w:val="0"/>
      <w:color w:val="000000"/>
      <w:spacing w:val="10"/>
      <w:w w:val="100"/>
      <w:position w:val="0"/>
      <w:sz w:val="13"/>
      <w:szCs w:val="13"/>
      <w:u w:val="none"/>
      <w:lang w:val="de-DE" w:eastAsia="de-DE" w:bidi="de-DE"/>
    </w:rPr>
  </w:style>
  <w:style w:type="character" w:customStyle="1" w:styleId="Headerorfooter6">
    <w:name w:val="Header or footer (6)_"/>
    <w:basedOn w:val="Absatz-Standardschriftart"/>
    <w:link w:val="Headerorfooter60"/>
    <w:rPr>
      <w:rFonts w:ascii="David" w:eastAsia="David" w:hAnsi="David" w:cs="David"/>
      <w:b w:val="0"/>
      <w:bCs w:val="0"/>
      <w:i w:val="0"/>
      <w:iCs w:val="0"/>
      <w:smallCaps w:val="0"/>
      <w:strike w:val="0"/>
      <w:spacing w:val="0"/>
      <w:sz w:val="21"/>
      <w:szCs w:val="21"/>
      <w:u w:val="none"/>
    </w:rPr>
  </w:style>
  <w:style w:type="character" w:customStyle="1" w:styleId="Bodytext10">
    <w:name w:val="Body text (10)_"/>
    <w:basedOn w:val="Absatz-Standardschriftart"/>
    <w:link w:val="Bodytext100"/>
    <w:rPr>
      <w:rFonts w:ascii="AngsanaUPC" w:eastAsia="AngsanaUPC" w:hAnsi="AngsanaUPC" w:cs="AngsanaUPC"/>
      <w:b w:val="0"/>
      <w:bCs w:val="0"/>
      <w:i w:val="0"/>
      <w:iCs w:val="0"/>
      <w:smallCaps w:val="0"/>
      <w:strike w:val="0"/>
      <w:sz w:val="30"/>
      <w:szCs w:val="30"/>
      <w:u w:val="none"/>
    </w:rPr>
  </w:style>
  <w:style w:type="character" w:customStyle="1" w:styleId="Headerorfooter7">
    <w:name w:val="Header or footer (7)_"/>
    <w:basedOn w:val="Absatz-Standardschriftart"/>
    <w:link w:val="Headerorfooter70"/>
    <w:rPr>
      <w:rFonts w:ascii="AngsanaUPC" w:eastAsia="AngsanaUPC" w:hAnsi="AngsanaUPC" w:cs="AngsanaUPC"/>
      <w:b/>
      <w:bCs/>
      <w:i w:val="0"/>
      <w:iCs w:val="0"/>
      <w:smallCaps w:val="0"/>
      <w:strike w:val="0"/>
      <w:spacing w:val="0"/>
      <w:sz w:val="28"/>
      <w:szCs w:val="28"/>
      <w:u w:val="none"/>
    </w:rPr>
  </w:style>
  <w:style w:type="character" w:customStyle="1" w:styleId="Headerorfooter8">
    <w:name w:val="Header or footer (8)_"/>
    <w:basedOn w:val="Absatz-Standardschriftart"/>
    <w:link w:val="Headerorfooter80"/>
    <w:rPr>
      <w:rFonts w:ascii="Palatino Linotype" w:eastAsia="Palatino Linotype" w:hAnsi="Palatino Linotype" w:cs="Palatino Linotype"/>
      <w:b w:val="0"/>
      <w:bCs w:val="0"/>
      <w:i w:val="0"/>
      <w:iCs w:val="0"/>
      <w:smallCaps w:val="0"/>
      <w:strike w:val="0"/>
      <w:sz w:val="17"/>
      <w:szCs w:val="17"/>
      <w:u w:val="none"/>
    </w:rPr>
  </w:style>
  <w:style w:type="character" w:customStyle="1" w:styleId="Headerorfooter9">
    <w:name w:val="Header or footer (9)_"/>
    <w:basedOn w:val="Absatz-Standardschriftart"/>
    <w:link w:val="Headerorfooter90"/>
    <w:rPr>
      <w:rFonts w:ascii="Palatino Linotype" w:eastAsia="Palatino Linotype" w:hAnsi="Palatino Linotype" w:cs="Palatino Linotype"/>
      <w:b w:val="0"/>
      <w:bCs w:val="0"/>
      <w:i w:val="0"/>
      <w:iCs w:val="0"/>
      <w:smallCaps w:val="0"/>
      <w:strike w:val="0"/>
      <w:sz w:val="18"/>
      <w:szCs w:val="18"/>
      <w:u w:val="none"/>
    </w:rPr>
  </w:style>
  <w:style w:type="character" w:customStyle="1" w:styleId="Bodytext81">
    <w:name w:val="Body text (8)"/>
    <w:basedOn w:val="Bodytext8"/>
    <w:rPr>
      <w:rFonts w:ascii="AngsanaUPC" w:eastAsia="AngsanaUPC" w:hAnsi="AngsanaUPC" w:cs="AngsanaUPC"/>
      <w:b w:val="0"/>
      <w:bCs w:val="0"/>
      <w:i w:val="0"/>
      <w:iCs w:val="0"/>
      <w:smallCaps w:val="0"/>
      <w:strike w:val="0"/>
      <w:color w:val="000000"/>
      <w:spacing w:val="0"/>
      <w:w w:val="100"/>
      <w:position w:val="0"/>
      <w:sz w:val="26"/>
      <w:szCs w:val="26"/>
      <w:u w:val="none"/>
      <w:lang w:val="de-DE" w:eastAsia="de-DE" w:bidi="de-DE"/>
    </w:rPr>
  </w:style>
  <w:style w:type="character" w:customStyle="1" w:styleId="Headerorfooter10">
    <w:name w:val="Header or footer (10)_"/>
    <w:basedOn w:val="Absatz-Standardschriftart"/>
    <w:link w:val="Headerorfooter100"/>
    <w:rPr>
      <w:rFonts w:ascii="AngsanaUPC" w:eastAsia="AngsanaUPC" w:hAnsi="AngsanaUPC" w:cs="AngsanaUPC"/>
      <w:b w:val="0"/>
      <w:bCs w:val="0"/>
      <w:i w:val="0"/>
      <w:iCs w:val="0"/>
      <w:smallCaps w:val="0"/>
      <w:strike w:val="0"/>
      <w:sz w:val="19"/>
      <w:szCs w:val="19"/>
      <w:u w:val="none"/>
    </w:rPr>
  </w:style>
  <w:style w:type="character" w:customStyle="1" w:styleId="Headerorfooter1015pt">
    <w:name w:val="Header or footer (10) + 15 pt"/>
    <w:basedOn w:val="Headerorfooter10"/>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style>
  <w:style w:type="character" w:customStyle="1" w:styleId="Bodytext11">
    <w:name w:val="Body text (11)_"/>
    <w:basedOn w:val="Absatz-Standardschriftart"/>
    <w:link w:val="Bodytext110"/>
    <w:rPr>
      <w:rFonts w:ascii="AngsanaUPC" w:eastAsia="AngsanaUPC" w:hAnsi="AngsanaUPC" w:cs="AngsanaUPC"/>
      <w:b/>
      <w:bCs/>
      <w:i w:val="0"/>
      <w:iCs w:val="0"/>
      <w:smallCaps w:val="0"/>
      <w:strike w:val="0"/>
      <w:sz w:val="28"/>
      <w:szCs w:val="28"/>
      <w:u w:val="none"/>
    </w:rPr>
  </w:style>
  <w:style w:type="character" w:customStyle="1" w:styleId="Tableofcontents2">
    <w:name w:val="Table of contents (2)_"/>
    <w:basedOn w:val="Absatz-Standardschriftart"/>
    <w:link w:val="Tableofcontents20"/>
    <w:rPr>
      <w:rFonts w:ascii="AngsanaUPC" w:eastAsia="AngsanaUPC" w:hAnsi="AngsanaUPC" w:cs="AngsanaUPC"/>
      <w:b w:val="0"/>
      <w:bCs w:val="0"/>
      <w:i w:val="0"/>
      <w:iCs w:val="0"/>
      <w:smallCaps w:val="0"/>
      <w:strike w:val="0"/>
      <w:spacing w:val="0"/>
      <w:sz w:val="26"/>
      <w:szCs w:val="26"/>
      <w:u w:val="none"/>
    </w:rPr>
  </w:style>
  <w:style w:type="character" w:customStyle="1" w:styleId="Tableofcontents21">
    <w:name w:val="Table of contents (2)"/>
    <w:basedOn w:val="Tableofcontents2"/>
    <w:rPr>
      <w:rFonts w:ascii="AngsanaUPC" w:eastAsia="AngsanaUPC" w:hAnsi="AngsanaUPC" w:cs="AngsanaUPC"/>
      <w:b w:val="0"/>
      <w:bCs w:val="0"/>
      <w:i w:val="0"/>
      <w:iCs w:val="0"/>
      <w:smallCaps w:val="0"/>
      <w:strike w:val="0"/>
      <w:color w:val="000000"/>
      <w:spacing w:val="0"/>
      <w:w w:val="100"/>
      <w:position w:val="0"/>
      <w:sz w:val="26"/>
      <w:szCs w:val="26"/>
      <w:u w:val="none"/>
      <w:lang w:val="de-DE" w:eastAsia="de-DE" w:bidi="de-DE"/>
    </w:rPr>
  </w:style>
  <w:style w:type="character" w:customStyle="1" w:styleId="Tableofcontents3">
    <w:name w:val="Table of contents (3)_"/>
    <w:basedOn w:val="Absatz-Standardschriftart"/>
    <w:link w:val="Tableofcontents30"/>
    <w:rPr>
      <w:rFonts w:ascii="AngsanaUPC" w:eastAsia="AngsanaUPC" w:hAnsi="AngsanaUPC" w:cs="AngsanaUPC"/>
      <w:b/>
      <w:bCs/>
      <w:i w:val="0"/>
      <w:iCs w:val="0"/>
      <w:smallCaps w:val="0"/>
      <w:strike w:val="0"/>
      <w:sz w:val="28"/>
      <w:szCs w:val="28"/>
      <w:u w:val="none"/>
    </w:rPr>
  </w:style>
  <w:style w:type="character" w:customStyle="1" w:styleId="Bodytext5Spacing13pt">
    <w:name w:val="Body text (5) + Spacing 13 pt"/>
    <w:basedOn w:val="Bodytext5"/>
    <w:rPr>
      <w:rFonts w:ascii="AngsanaUPC" w:eastAsia="AngsanaUPC" w:hAnsi="AngsanaUPC" w:cs="AngsanaUPC"/>
      <w:b w:val="0"/>
      <w:bCs w:val="0"/>
      <w:i w:val="0"/>
      <w:iCs w:val="0"/>
      <w:smallCaps w:val="0"/>
      <w:strike w:val="0"/>
      <w:color w:val="000000"/>
      <w:spacing w:val="260"/>
      <w:w w:val="100"/>
      <w:position w:val="0"/>
      <w:sz w:val="26"/>
      <w:szCs w:val="26"/>
      <w:u w:val="none"/>
      <w:lang w:val="de-DE" w:eastAsia="de-DE" w:bidi="de-DE"/>
    </w:rPr>
  </w:style>
  <w:style w:type="character" w:customStyle="1" w:styleId="Heading4">
    <w:name w:val="Heading #4_"/>
    <w:basedOn w:val="Absatz-Standardschriftart"/>
    <w:link w:val="Heading40"/>
    <w:rPr>
      <w:rFonts w:ascii="AngsanaUPC" w:eastAsia="AngsanaUPC" w:hAnsi="AngsanaUPC" w:cs="AngsanaUPC"/>
      <w:b/>
      <w:bCs/>
      <w:i w:val="0"/>
      <w:iCs w:val="0"/>
      <w:smallCaps w:val="0"/>
      <w:strike w:val="0"/>
      <w:sz w:val="42"/>
      <w:szCs w:val="42"/>
      <w:u w:val="none"/>
    </w:rPr>
  </w:style>
  <w:style w:type="character" w:customStyle="1" w:styleId="Bodytext12">
    <w:name w:val="Body text (12)_"/>
    <w:basedOn w:val="Absatz-Standardschriftart"/>
    <w:link w:val="Bodytext120"/>
    <w:rPr>
      <w:rFonts w:ascii="AngsanaUPC" w:eastAsia="AngsanaUPC" w:hAnsi="AngsanaUPC" w:cs="AngsanaUPC"/>
      <w:b w:val="0"/>
      <w:bCs w:val="0"/>
      <w:i w:val="0"/>
      <w:iCs w:val="0"/>
      <w:smallCaps w:val="0"/>
      <w:strike w:val="0"/>
      <w:sz w:val="26"/>
      <w:szCs w:val="26"/>
      <w:u w:val="none"/>
    </w:rPr>
  </w:style>
  <w:style w:type="character" w:customStyle="1" w:styleId="Bodytext1214ptItalic">
    <w:name w:val="Body text (12) + 14 pt;Italic"/>
    <w:basedOn w:val="Bodytext12"/>
    <w:rPr>
      <w:rFonts w:ascii="AngsanaUPC" w:eastAsia="AngsanaUPC" w:hAnsi="AngsanaUPC" w:cs="AngsanaUPC"/>
      <w:b w:val="0"/>
      <w:bCs w:val="0"/>
      <w:i/>
      <w:iCs/>
      <w:smallCaps w:val="0"/>
      <w:strike w:val="0"/>
      <w:color w:val="000000"/>
      <w:spacing w:val="0"/>
      <w:w w:val="100"/>
      <w:position w:val="0"/>
      <w:sz w:val="28"/>
      <w:szCs w:val="28"/>
      <w:u w:val="none"/>
      <w:lang w:val="de-DE" w:eastAsia="de-DE" w:bidi="de-DE"/>
    </w:rPr>
  </w:style>
  <w:style w:type="character" w:customStyle="1" w:styleId="Bodytext13">
    <w:name w:val="Body text (13)_"/>
    <w:basedOn w:val="Absatz-Standardschriftart"/>
    <w:link w:val="Bodytext130"/>
    <w:rPr>
      <w:rFonts w:ascii="AngsanaUPC" w:eastAsia="AngsanaUPC" w:hAnsi="AngsanaUPC" w:cs="AngsanaUPC"/>
      <w:b w:val="0"/>
      <w:bCs w:val="0"/>
      <w:i/>
      <w:iCs/>
      <w:smallCaps w:val="0"/>
      <w:strike w:val="0"/>
      <w:sz w:val="28"/>
      <w:szCs w:val="28"/>
      <w:u w:val="none"/>
    </w:rPr>
  </w:style>
  <w:style w:type="character" w:customStyle="1" w:styleId="Bodytext1313ptNotItalic">
    <w:name w:val="Body text (13) + 13 pt;Not Italic"/>
    <w:basedOn w:val="Bodytext13"/>
    <w:rPr>
      <w:rFonts w:ascii="AngsanaUPC" w:eastAsia="AngsanaUPC" w:hAnsi="AngsanaUPC" w:cs="AngsanaUPC"/>
      <w:b w:val="0"/>
      <w:bCs w:val="0"/>
      <w:i/>
      <w:iCs/>
      <w:smallCaps w:val="0"/>
      <w:strike w:val="0"/>
      <w:color w:val="000000"/>
      <w:spacing w:val="0"/>
      <w:w w:val="100"/>
      <w:position w:val="0"/>
      <w:sz w:val="26"/>
      <w:szCs w:val="26"/>
      <w:u w:val="none"/>
      <w:lang w:val="de-DE" w:eastAsia="de-DE" w:bidi="de-DE"/>
    </w:rPr>
  </w:style>
  <w:style w:type="character" w:customStyle="1" w:styleId="Bodytext1113ptNotBold">
    <w:name w:val="Body text (11) + 13 pt;Not Bold"/>
    <w:basedOn w:val="Bodytext11"/>
    <w:rPr>
      <w:rFonts w:ascii="AngsanaUPC" w:eastAsia="AngsanaUPC" w:hAnsi="AngsanaUPC" w:cs="AngsanaUPC"/>
      <w:b/>
      <w:bCs/>
      <w:i w:val="0"/>
      <w:iCs w:val="0"/>
      <w:smallCaps w:val="0"/>
      <w:strike w:val="0"/>
      <w:color w:val="000000"/>
      <w:spacing w:val="0"/>
      <w:w w:val="100"/>
      <w:position w:val="0"/>
      <w:sz w:val="26"/>
      <w:szCs w:val="26"/>
      <w:u w:val="none"/>
      <w:lang w:val="de-DE" w:eastAsia="de-DE" w:bidi="de-DE"/>
    </w:rPr>
  </w:style>
  <w:style w:type="character" w:customStyle="1" w:styleId="Bodytext111">
    <w:name w:val="Body text (11)"/>
    <w:basedOn w:val="Bodytext11"/>
    <w:rPr>
      <w:rFonts w:ascii="AngsanaUPC" w:eastAsia="AngsanaUPC" w:hAnsi="AngsanaUPC" w:cs="AngsanaUPC"/>
      <w:b/>
      <w:bCs/>
      <w:i w:val="0"/>
      <w:iCs w:val="0"/>
      <w:smallCaps w:val="0"/>
      <w:strike w:val="0"/>
      <w:color w:val="000000"/>
      <w:spacing w:val="0"/>
      <w:w w:val="100"/>
      <w:position w:val="0"/>
      <w:sz w:val="28"/>
      <w:szCs w:val="28"/>
      <w:u w:val="none"/>
      <w:lang w:val="de-DE" w:eastAsia="de-DE" w:bidi="de-DE"/>
    </w:rPr>
  </w:style>
  <w:style w:type="character" w:customStyle="1" w:styleId="Bodytext9Spacing2pt">
    <w:name w:val="Body text (9) + Spacing 2 pt"/>
    <w:basedOn w:val="Bodytext9"/>
    <w:rPr>
      <w:rFonts w:ascii="AngsanaUPC" w:eastAsia="AngsanaUPC" w:hAnsi="AngsanaUPC" w:cs="AngsanaUPC"/>
      <w:b w:val="0"/>
      <w:bCs w:val="0"/>
      <w:i w:val="0"/>
      <w:iCs w:val="0"/>
      <w:smallCaps w:val="0"/>
      <w:strike w:val="0"/>
      <w:color w:val="000000"/>
      <w:spacing w:val="40"/>
      <w:w w:val="100"/>
      <w:position w:val="0"/>
      <w:sz w:val="22"/>
      <w:szCs w:val="22"/>
      <w:u w:val="none"/>
      <w:lang w:val="de-DE" w:eastAsia="de-DE" w:bidi="de-DE"/>
    </w:rPr>
  </w:style>
  <w:style w:type="character" w:customStyle="1" w:styleId="Headerorfooter11">
    <w:name w:val="Header or footer (11)_"/>
    <w:basedOn w:val="Absatz-Standardschriftart"/>
    <w:link w:val="Headerorfooter110"/>
    <w:rPr>
      <w:rFonts w:ascii="David" w:eastAsia="David" w:hAnsi="David" w:cs="David"/>
      <w:b w:val="0"/>
      <w:bCs w:val="0"/>
      <w:i/>
      <w:iCs/>
      <w:smallCaps w:val="0"/>
      <w:strike w:val="0"/>
      <w:sz w:val="18"/>
      <w:szCs w:val="18"/>
      <w:u w:val="none"/>
    </w:rPr>
  </w:style>
  <w:style w:type="character" w:customStyle="1" w:styleId="Bodytext1311ptNotItalicSpacing2pt">
    <w:name w:val="Body text (13) + 11 pt;Not Italic;Spacing 2 pt"/>
    <w:basedOn w:val="Bodytext13"/>
    <w:rPr>
      <w:rFonts w:ascii="AngsanaUPC" w:eastAsia="AngsanaUPC" w:hAnsi="AngsanaUPC" w:cs="AngsanaUPC"/>
      <w:b w:val="0"/>
      <w:bCs w:val="0"/>
      <w:i/>
      <w:iCs/>
      <w:smallCaps w:val="0"/>
      <w:strike w:val="0"/>
      <w:color w:val="000000"/>
      <w:spacing w:val="40"/>
      <w:w w:val="100"/>
      <w:position w:val="0"/>
      <w:sz w:val="22"/>
      <w:szCs w:val="22"/>
      <w:u w:val="none"/>
      <w:lang w:val="de-DE" w:eastAsia="de-DE" w:bidi="de-DE"/>
    </w:rPr>
  </w:style>
  <w:style w:type="character" w:customStyle="1" w:styleId="Headerorfooter12">
    <w:name w:val="Header or footer (12)_"/>
    <w:basedOn w:val="Absatz-Standardschriftart"/>
    <w:link w:val="Headerorfooter120"/>
    <w:rPr>
      <w:rFonts w:ascii="AngsanaUPC" w:eastAsia="AngsanaUPC" w:hAnsi="AngsanaUPC" w:cs="AngsanaUPC"/>
      <w:b/>
      <w:bCs/>
      <w:i w:val="0"/>
      <w:iCs w:val="0"/>
      <w:smallCaps w:val="0"/>
      <w:strike w:val="0"/>
      <w:sz w:val="24"/>
      <w:szCs w:val="24"/>
      <w:u w:val="none"/>
    </w:rPr>
  </w:style>
  <w:style w:type="character" w:customStyle="1" w:styleId="Headerorfooter12Spacing1pt">
    <w:name w:val="Header or footer (12) + Spacing 1 pt"/>
    <w:basedOn w:val="Headerorfooter12"/>
    <w:rPr>
      <w:rFonts w:ascii="AngsanaUPC" w:eastAsia="AngsanaUPC" w:hAnsi="AngsanaUPC" w:cs="AngsanaUPC"/>
      <w:b/>
      <w:bCs/>
      <w:i w:val="0"/>
      <w:iCs w:val="0"/>
      <w:smallCaps w:val="0"/>
      <w:strike w:val="0"/>
      <w:color w:val="000000"/>
      <w:spacing w:val="30"/>
      <w:w w:val="100"/>
      <w:position w:val="0"/>
      <w:sz w:val="24"/>
      <w:szCs w:val="24"/>
      <w:u w:val="none"/>
      <w:lang w:val="de-DE" w:eastAsia="de-DE" w:bidi="de-DE"/>
    </w:rPr>
  </w:style>
  <w:style w:type="character" w:customStyle="1" w:styleId="Bodytext9Spacing2pt0">
    <w:name w:val="Body text (9) + Spacing 2 pt"/>
    <w:basedOn w:val="Bodytext9"/>
    <w:rPr>
      <w:rFonts w:ascii="AngsanaUPC" w:eastAsia="AngsanaUPC" w:hAnsi="AngsanaUPC" w:cs="AngsanaUPC"/>
      <w:b w:val="0"/>
      <w:bCs w:val="0"/>
      <w:i w:val="0"/>
      <w:iCs w:val="0"/>
      <w:smallCaps w:val="0"/>
      <w:strike w:val="0"/>
      <w:color w:val="000000"/>
      <w:spacing w:val="40"/>
      <w:w w:val="100"/>
      <w:position w:val="0"/>
      <w:sz w:val="22"/>
      <w:szCs w:val="22"/>
      <w:u w:val="none"/>
      <w:lang w:val="de-DE" w:eastAsia="de-DE" w:bidi="de-DE"/>
    </w:rPr>
  </w:style>
  <w:style w:type="character" w:customStyle="1" w:styleId="Headerorfooter13">
    <w:name w:val="Header or footer (13)_"/>
    <w:basedOn w:val="Absatz-Standardschriftart"/>
    <w:link w:val="Headerorfooter130"/>
    <w:rPr>
      <w:rFonts w:ascii="AngsanaUPC" w:eastAsia="AngsanaUPC" w:hAnsi="AngsanaUPC" w:cs="AngsanaUPC"/>
      <w:b/>
      <w:bCs/>
      <w:i w:val="0"/>
      <w:iCs w:val="0"/>
      <w:smallCaps w:val="0"/>
      <w:strike w:val="0"/>
      <w:sz w:val="36"/>
      <w:szCs w:val="36"/>
      <w:u w:val="none"/>
    </w:rPr>
  </w:style>
  <w:style w:type="character" w:customStyle="1" w:styleId="Bodytext995ptBold">
    <w:name w:val="Body text (9) + 9.5 pt;Bold"/>
    <w:basedOn w:val="Bodytext9"/>
    <w:rPr>
      <w:rFonts w:ascii="AngsanaUPC" w:eastAsia="AngsanaUPC" w:hAnsi="AngsanaUPC" w:cs="AngsanaUPC"/>
      <w:b/>
      <w:bCs/>
      <w:i w:val="0"/>
      <w:iCs w:val="0"/>
      <w:smallCaps w:val="0"/>
      <w:strike w:val="0"/>
      <w:color w:val="000000"/>
      <w:spacing w:val="0"/>
      <w:w w:val="100"/>
      <w:position w:val="0"/>
      <w:sz w:val="19"/>
      <w:szCs w:val="19"/>
      <w:u w:val="none"/>
      <w:lang w:val="de-DE" w:eastAsia="de-DE" w:bidi="de-DE"/>
    </w:rPr>
  </w:style>
  <w:style w:type="paragraph" w:customStyle="1" w:styleId="Heading30">
    <w:name w:val="Heading #3"/>
    <w:basedOn w:val="Standard"/>
    <w:link w:val="Heading3"/>
    <w:pPr>
      <w:shd w:val="clear" w:color="auto" w:fill="FFFFFF"/>
      <w:spacing w:after="300" w:line="0" w:lineRule="atLeast"/>
      <w:outlineLvl w:val="2"/>
    </w:pPr>
    <w:rPr>
      <w:rFonts w:ascii="AngsanaUPC" w:eastAsia="AngsanaUPC" w:hAnsi="AngsanaUPC" w:cs="AngsanaUPC"/>
      <w:sz w:val="46"/>
      <w:szCs w:val="46"/>
    </w:rPr>
  </w:style>
  <w:style w:type="paragraph" w:customStyle="1" w:styleId="Bodytext40">
    <w:name w:val="Body text (4)"/>
    <w:basedOn w:val="Standard"/>
    <w:link w:val="Bodytext4"/>
    <w:pPr>
      <w:shd w:val="clear" w:color="auto" w:fill="FFFFFF"/>
      <w:spacing w:before="300" w:line="240" w:lineRule="exact"/>
      <w:jc w:val="both"/>
    </w:pPr>
    <w:rPr>
      <w:rFonts w:ascii="AngsanaUPC" w:eastAsia="AngsanaUPC" w:hAnsi="AngsanaUPC" w:cs="AngsanaUPC"/>
    </w:rPr>
  </w:style>
  <w:style w:type="paragraph" w:customStyle="1" w:styleId="Bodytext50">
    <w:name w:val="Body text (5)"/>
    <w:basedOn w:val="Standard"/>
    <w:link w:val="Bodytext5"/>
    <w:pPr>
      <w:shd w:val="clear" w:color="auto" w:fill="FFFFFF"/>
      <w:spacing w:line="211" w:lineRule="exact"/>
      <w:jc w:val="center"/>
    </w:pPr>
    <w:rPr>
      <w:rFonts w:ascii="AngsanaUPC" w:eastAsia="AngsanaUPC" w:hAnsi="AngsanaUPC" w:cs="AngsanaUPC"/>
      <w:sz w:val="26"/>
      <w:szCs w:val="26"/>
    </w:rPr>
  </w:style>
  <w:style w:type="paragraph" w:customStyle="1" w:styleId="Heading20">
    <w:name w:val="Heading #2"/>
    <w:basedOn w:val="Standard"/>
    <w:link w:val="Heading2"/>
    <w:pPr>
      <w:shd w:val="clear" w:color="auto" w:fill="FFFFFF"/>
      <w:spacing w:after="300" w:line="0" w:lineRule="atLeast"/>
      <w:jc w:val="center"/>
      <w:outlineLvl w:val="1"/>
    </w:pPr>
    <w:rPr>
      <w:rFonts w:ascii="AngsanaUPC" w:eastAsia="AngsanaUPC" w:hAnsi="AngsanaUPC" w:cs="AngsanaUPC"/>
      <w:sz w:val="60"/>
      <w:szCs w:val="60"/>
    </w:rPr>
  </w:style>
  <w:style w:type="paragraph" w:customStyle="1" w:styleId="Bodytext60">
    <w:name w:val="Body text (6)"/>
    <w:basedOn w:val="Standard"/>
    <w:link w:val="Bodytext6"/>
    <w:pPr>
      <w:shd w:val="clear" w:color="auto" w:fill="FFFFFF"/>
      <w:spacing w:before="300" w:after="1320" w:line="0" w:lineRule="atLeast"/>
    </w:pPr>
    <w:rPr>
      <w:rFonts w:ascii="AngsanaUPC" w:eastAsia="AngsanaUPC" w:hAnsi="AngsanaUPC" w:cs="AngsanaUPC"/>
      <w:b/>
      <w:bCs/>
      <w:sz w:val="34"/>
      <w:szCs w:val="34"/>
    </w:rPr>
  </w:style>
  <w:style w:type="paragraph" w:customStyle="1" w:styleId="Bodytext20">
    <w:name w:val="Body text (2)"/>
    <w:basedOn w:val="Standard"/>
    <w:link w:val="Bodytext2"/>
    <w:pPr>
      <w:shd w:val="clear" w:color="auto" w:fill="FFFFFF"/>
      <w:spacing w:before="1320" w:after="120" w:line="0" w:lineRule="atLeast"/>
    </w:pPr>
    <w:rPr>
      <w:rFonts w:ascii="AngsanaUPC" w:eastAsia="AngsanaUPC" w:hAnsi="AngsanaUPC" w:cs="AngsanaUPC"/>
      <w:sz w:val="30"/>
      <w:szCs w:val="30"/>
    </w:rPr>
  </w:style>
  <w:style w:type="paragraph" w:customStyle="1" w:styleId="Bodytext70">
    <w:name w:val="Body text (7)"/>
    <w:basedOn w:val="Standard"/>
    <w:link w:val="Bodytext7"/>
    <w:pPr>
      <w:shd w:val="clear" w:color="auto" w:fill="FFFFFF"/>
      <w:spacing w:before="120" w:after="3180" w:line="0" w:lineRule="atLeast"/>
    </w:pPr>
    <w:rPr>
      <w:rFonts w:ascii="AngsanaUPC" w:eastAsia="AngsanaUPC" w:hAnsi="AngsanaUPC" w:cs="AngsanaUPC"/>
      <w:b/>
      <w:bCs/>
      <w:spacing w:val="20"/>
      <w:sz w:val="30"/>
      <w:szCs w:val="30"/>
    </w:rPr>
  </w:style>
  <w:style w:type="paragraph" w:customStyle="1" w:styleId="Bodytext80">
    <w:name w:val="Body text (8)"/>
    <w:basedOn w:val="Standard"/>
    <w:link w:val="Bodytext8"/>
    <w:pPr>
      <w:shd w:val="clear" w:color="auto" w:fill="FFFFFF"/>
      <w:spacing w:after="180" w:line="0" w:lineRule="atLeast"/>
      <w:jc w:val="center"/>
    </w:pPr>
    <w:rPr>
      <w:rFonts w:ascii="AngsanaUPC" w:eastAsia="AngsanaUPC" w:hAnsi="AngsanaUPC" w:cs="AngsanaUPC"/>
      <w:sz w:val="26"/>
      <w:szCs w:val="26"/>
    </w:rPr>
  </w:style>
  <w:style w:type="paragraph" w:styleId="Verzeichnis5">
    <w:name w:val="toc 5"/>
    <w:basedOn w:val="Standard"/>
    <w:link w:val="Verzeichnis5Zchn"/>
    <w:autoRedefine/>
    <w:pPr>
      <w:shd w:val="clear" w:color="auto" w:fill="FFFFFF"/>
      <w:spacing w:before="180" w:line="254" w:lineRule="exact"/>
      <w:jc w:val="both"/>
    </w:pPr>
    <w:rPr>
      <w:rFonts w:ascii="AngsanaUPC" w:eastAsia="AngsanaUPC" w:hAnsi="AngsanaUPC" w:cs="AngsanaUPC"/>
      <w:sz w:val="26"/>
      <w:szCs w:val="26"/>
    </w:rPr>
  </w:style>
  <w:style w:type="paragraph" w:customStyle="1" w:styleId="Bodytext90">
    <w:name w:val="Body text (9)"/>
    <w:basedOn w:val="Standard"/>
    <w:link w:val="Bodytext9"/>
    <w:pPr>
      <w:shd w:val="clear" w:color="auto" w:fill="FFFFFF"/>
      <w:spacing w:before="2460" w:line="173" w:lineRule="exact"/>
      <w:jc w:val="center"/>
    </w:pPr>
    <w:rPr>
      <w:rFonts w:ascii="AngsanaUPC" w:eastAsia="AngsanaUPC" w:hAnsi="AngsanaUPC" w:cs="AngsanaUPC"/>
      <w:sz w:val="22"/>
      <w:szCs w:val="22"/>
    </w:rPr>
  </w:style>
  <w:style w:type="paragraph" w:customStyle="1" w:styleId="Heading50">
    <w:name w:val="Heading #5"/>
    <w:basedOn w:val="Standard"/>
    <w:link w:val="Heading5"/>
    <w:pPr>
      <w:shd w:val="clear" w:color="auto" w:fill="FFFFFF"/>
      <w:spacing w:after="240" w:line="0" w:lineRule="atLeast"/>
      <w:outlineLvl w:val="4"/>
    </w:pPr>
    <w:rPr>
      <w:rFonts w:ascii="AngsanaUPC" w:eastAsia="AngsanaUPC" w:hAnsi="AngsanaUPC" w:cs="AngsanaUPC"/>
      <w:b/>
      <w:bCs/>
      <w:sz w:val="34"/>
      <w:szCs w:val="34"/>
    </w:rPr>
  </w:style>
  <w:style w:type="paragraph" w:customStyle="1" w:styleId="Headerorfooter20">
    <w:name w:val="Header or footer (2)"/>
    <w:basedOn w:val="Standard"/>
    <w:link w:val="Headerorfooter2"/>
    <w:pPr>
      <w:shd w:val="clear" w:color="auto" w:fill="FFFFFF"/>
      <w:spacing w:line="0" w:lineRule="atLeast"/>
    </w:pPr>
    <w:rPr>
      <w:rFonts w:ascii="Trebuchet MS" w:eastAsia="Trebuchet MS" w:hAnsi="Trebuchet MS" w:cs="Trebuchet MS"/>
      <w:sz w:val="17"/>
      <w:szCs w:val="17"/>
    </w:rPr>
  </w:style>
  <w:style w:type="paragraph" w:customStyle="1" w:styleId="Headerorfooter0">
    <w:name w:val="Header or footer"/>
    <w:basedOn w:val="Standard"/>
    <w:link w:val="Headerorfooter"/>
    <w:pPr>
      <w:shd w:val="clear" w:color="auto" w:fill="FFFFFF"/>
      <w:spacing w:line="0" w:lineRule="atLeast"/>
    </w:pPr>
    <w:rPr>
      <w:rFonts w:ascii="AngsanaUPC" w:eastAsia="AngsanaUPC" w:hAnsi="AngsanaUPC" w:cs="AngsanaUPC"/>
      <w:sz w:val="28"/>
      <w:szCs w:val="28"/>
    </w:rPr>
  </w:style>
  <w:style w:type="paragraph" w:customStyle="1" w:styleId="Headerorfooter30">
    <w:name w:val="Header or footer (3)"/>
    <w:basedOn w:val="Standard"/>
    <w:link w:val="Headerorfooter3"/>
    <w:pPr>
      <w:shd w:val="clear" w:color="auto" w:fill="FFFFFF"/>
      <w:spacing w:line="0" w:lineRule="atLeast"/>
    </w:pPr>
    <w:rPr>
      <w:rFonts w:ascii="Palatino Linotype" w:eastAsia="Palatino Linotype" w:hAnsi="Palatino Linotype" w:cs="Palatino Linotype"/>
      <w:b/>
      <w:bCs/>
      <w:sz w:val="13"/>
      <w:szCs w:val="13"/>
    </w:rPr>
  </w:style>
  <w:style w:type="paragraph" w:customStyle="1" w:styleId="Headerorfooter40">
    <w:name w:val="Header or footer (4)"/>
    <w:basedOn w:val="Standard"/>
    <w:link w:val="Headerorfooter4"/>
    <w:pPr>
      <w:shd w:val="clear" w:color="auto" w:fill="FFFFFF"/>
      <w:spacing w:line="0" w:lineRule="atLeast"/>
    </w:pPr>
    <w:rPr>
      <w:rFonts w:ascii="Gulim" w:eastAsia="Gulim" w:hAnsi="Gulim" w:cs="Gulim"/>
      <w:sz w:val="8"/>
      <w:szCs w:val="8"/>
    </w:rPr>
  </w:style>
  <w:style w:type="paragraph" w:customStyle="1" w:styleId="Headerorfooter50">
    <w:name w:val="Header or footer (5)"/>
    <w:basedOn w:val="Standard"/>
    <w:link w:val="Headerorfooter5"/>
    <w:pPr>
      <w:shd w:val="clear" w:color="auto" w:fill="FFFFFF"/>
      <w:spacing w:line="0" w:lineRule="atLeast"/>
    </w:pPr>
    <w:rPr>
      <w:rFonts w:ascii="AngsanaUPC" w:eastAsia="AngsanaUPC" w:hAnsi="AngsanaUPC" w:cs="AngsanaUPC"/>
      <w:b/>
      <w:bCs/>
    </w:rPr>
  </w:style>
  <w:style w:type="paragraph" w:customStyle="1" w:styleId="Headerorfooter60">
    <w:name w:val="Header or footer (6)"/>
    <w:basedOn w:val="Standard"/>
    <w:link w:val="Headerorfooter6"/>
    <w:pPr>
      <w:shd w:val="clear" w:color="auto" w:fill="FFFFFF"/>
      <w:spacing w:line="0" w:lineRule="atLeast"/>
    </w:pPr>
    <w:rPr>
      <w:rFonts w:ascii="David" w:eastAsia="David" w:hAnsi="David" w:cs="David"/>
      <w:sz w:val="21"/>
      <w:szCs w:val="21"/>
    </w:rPr>
  </w:style>
  <w:style w:type="paragraph" w:customStyle="1" w:styleId="Bodytext100">
    <w:name w:val="Body text (10)"/>
    <w:basedOn w:val="Standard"/>
    <w:link w:val="Bodytext10"/>
    <w:pPr>
      <w:shd w:val="clear" w:color="auto" w:fill="FFFFFF"/>
      <w:spacing w:line="211" w:lineRule="exact"/>
      <w:jc w:val="both"/>
    </w:pPr>
    <w:rPr>
      <w:rFonts w:ascii="AngsanaUPC" w:eastAsia="AngsanaUPC" w:hAnsi="AngsanaUPC" w:cs="AngsanaUPC"/>
      <w:sz w:val="30"/>
      <w:szCs w:val="30"/>
    </w:rPr>
  </w:style>
  <w:style w:type="paragraph" w:customStyle="1" w:styleId="Headerorfooter70">
    <w:name w:val="Header or footer (7)"/>
    <w:basedOn w:val="Standard"/>
    <w:link w:val="Headerorfooter7"/>
    <w:pPr>
      <w:shd w:val="clear" w:color="auto" w:fill="FFFFFF"/>
      <w:spacing w:line="0" w:lineRule="atLeast"/>
    </w:pPr>
    <w:rPr>
      <w:rFonts w:ascii="AngsanaUPC" w:eastAsia="AngsanaUPC" w:hAnsi="AngsanaUPC" w:cs="AngsanaUPC"/>
      <w:b/>
      <w:bCs/>
      <w:sz w:val="28"/>
      <w:szCs w:val="28"/>
    </w:rPr>
  </w:style>
  <w:style w:type="paragraph" w:customStyle="1" w:styleId="Headerorfooter80">
    <w:name w:val="Header or footer (8)"/>
    <w:basedOn w:val="Standard"/>
    <w:link w:val="Headerorfooter8"/>
    <w:pPr>
      <w:shd w:val="clear" w:color="auto" w:fill="FFFFFF"/>
      <w:spacing w:line="0" w:lineRule="atLeast"/>
    </w:pPr>
    <w:rPr>
      <w:rFonts w:ascii="Palatino Linotype" w:eastAsia="Palatino Linotype" w:hAnsi="Palatino Linotype" w:cs="Palatino Linotype"/>
      <w:sz w:val="17"/>
      <w:szCs w:val="17"/>
    </w:rPr>
  </w:style>
  <w:style w:type="paragraph" w:customStyle="1" w:styleId="Headerorfooter90">
    <w:name w:val="Header or footer (9)"/>
    <w:basedOn w:val="Standard"/>
    <w:link w:val="Headerorfooter9"/>
    <w:pPr>
      <w:shd w:val="clear" w:color="auto" w:fill="FFFFFF"/>
      <w:spacing w:line="0" w:lineRule="atLeast"/>
    </w:pPr>
    <w:rPr>
      <w:rFonts w:ascii="Palatino Linotype" w:eastAsia="Palatino Linotype" w:hAnsi="Palatino Linotype" w:cs="Palatino Linotype"/>
      <w:sz w:val="18"/>
      <w:szCs w:val="18"/>
    </w:rPr>
  </w:style>
  <w:style w:type="paragraph" w:customStyle="1" w:styleId="Headerorfooter100">
    <w:name w:val="Header or footer (10)"/>
    <w:basedOn w:val="Standard"/>
    <w:link w:val="Headerorfooter10"/>
    <w:pPr>
      <w:shd w:val="clear" w:color="auto" w:fill="FFFFFF"/>
      <w:spacing w:line="0" w:lineRule="atLeast"/>
    </w:pPr>
    <w:rPr>
      <w:rFonts w:ascii="AngsanaUPC" w:eastAsia="AngsanaUPC" w:hAnsi="AngsanaUPC" w:cs="AngsanaUPC"/>
      <w:sz w:val="19"/>
      <w:szCs w:val="19"/>
    </w:rPr>
  </w:style>
  <w:style w:type="paragraph" w:customStyle="1" w:styleId="Bodytext110">
    <w:name w:val="Body text (11)"/>
    <w:basedOn w:val="Standard"/>
    <w:link w:val="Bodytext11"/>
    <w:pPr>
      <w:shd w:val="clear" w:color="auto" w:fill="FFFFFF"/>
      <w:spacing w:before="120" w:after="120" w:line="0" w:lineRule="atLeast"/>
      <w:jc w:val="both"/>
    </w:pPr>
    <w:rPr>
      <w:rFonts w:ascii="AngsanaUPC" w:eastAsia="AngsanaUPC" w:hAnsi="AngsanaUPC" w:cs="AngsanaUPC"/>
      <w:b/>
      <w:bCs/>
      <w:sz w:val="28"/>
      <w:szCs w:val="28"/>
    </w:rPr>
  </w:style>
  <w:style w:type="paragraph" w:customStyle="1" w:styleId="Tableofcontents20">
    <w:name w:val="Table of contents (2)"/>
    <w:basedOn w:val="Standard"/>
    <w:link w:val="Tableofcontents2"/>
    <w:pPr>
      <w:shd w:val="clear" w:color="auto" w:fill="FFFFFF"/>
      <w:spacing w:line="216" w:lineRule="exact"/>
      <w:jc w:val="both"/>
    </w:pPr>
    <w:rPr>
      <w:rFonts w:ascii="AngsanaUPC" w:eastAsia="AngsanaUPC" w:hAnsi="AngsanaUPC" w:cs="AngsanaUPC"/>
      <w:sz w:val="26"/>
      <w:szCs w:val="26"/>
    </w:rPr>
  </w:style>
  <w:style w:type="paragraph" w:customStyle="1" w:styleId="Tableofcontents30">
    <w:name w:val="Table of contents (3)"/>
    <w:basedOn w:val="Standard"/>
    <w:link w:val="Tableofcontents3"/>
    <w:pPr>
      <w:shd w:val="clear" w:color="auto" w:fill="FFFFFF"/>
      <w:spacing w:before="120" w:after="120" w:line="0" w:lineRule="atLeast"/>
      <w:jc w:val="both"/>
    </w:pPr>
    <w:rPr>
      <w:rFonts w:ascii="AngsanaUPC" w:eastAsia="AngsanaUPC" w:hAnsi="AngsanaUPC" w:cs="AngsanaUPC"/>
      <w:b/>
      <w:bCs/>
      <w:sz w:val="28"/>
      <w:szCs w:val="28"/>
    </w:rPr>
  </w:style>
  <w:style w:type="paragraph" w:customStyle="1" w:styleId="Heading40">
    <w:name w:val="Heading #4"/>
    <w:basedOn w:val="Standard"/>
    <w:link w:val="Heading4"/>
    <w:pPr>
      <w:shd w:val="clear" w:color="auto" w:fill="FFFFFF"/>
      <w:spacing w:before="300" w:after="960" w:line="0" w:lineRule="atLeast"/>
      <w:outlineLvl w:val="3"/>
    </w:pPr>
    <w:rPr>
      <w:rFonts w:ascii="AngsanaUPC" w:eastAsia="AngsanaUPC" w:hAnsi="AngsanaUPC" w:cs="AngsanaUPC"/>
      <w:b/>
      <w:bCs/>
      <w:sz w:val="42"/>
      <w:szCs w:val="42"/>
    </w:rPr>
  </w:style>
  <w:style w:type="paragraph" w:customStyle="1" w:styleId="Bodytext120">
    <w:name w:val="Body text (12)"/>
    <w:basedOn w:val="Standard"/>
    <w:link w:val="Bodytext12"/>
    <w:pPr>
      <w:shd w:val="clear" w:color="auto" w:fill="FFFFFF"/>
      <w:spacing w:before="60" w:after="60" w:line="216" w:lineRule="exact"/>
      <w:jc w:val="center"/>
    </w:pPr>
    <w:rPr>
      <w:rFonts w:ascii="AngsanaUPC" w:eastAsia="AngsanaUPC" w:hAnsi="AngsanaUPC" w:cs="AngsanaUPC"/>
      <w:sz w:val="26"/>
      <w:szCs w:val="26"/>
    </w:rPr>
  </w:style>
  <w:style w:type="paragraph" w:customStyle="1" w:styleId="Bodytext130">
    <w:name w:val="Body text (13)"/>
    <w:basedOn w:val="Standard"/>
    <w:link w:val="Bodytext13"/>
    <w:pPr>
      <w:shd w:val="clear" w:color="auto" w:fill="FFFFFF"/>
      <w:spacing w:before="60" w:after="60" w:line="216" w:lineRule="exact"/>
      <w:jc w:val="center"/>
    </w:pPr>
    <w:rPr>
      <w:rFonts w:ascii="AngsanaUPC" w:eastAsia="AngsanaUPC" w:hAnsi="AngsanaUPC" w:cs="AngsanaUPC"/>
      <w:i/>
      <w:iCs/>
      <w:sz w:val="28"/>
      <w:szCs w:val="28"/>
    </w:rPr>
  </w:style>
  <w:style w:type="paragraph" w:customStyle="1" w:styleId="Headerorfooter110">
    <w:name w:val="Header or footer (11)"/>
    <w:basedOn w:val="Standard"/>
    <w:link w:val="Headerorfooter11"/>
    <w:pPr>
      <w:shd w:val="clear" w:color="auto" w:fill="FFFFFF"/>
      <w:spacing w:line="0" w:lineRule="atLeast"/>
      <w:jc w:val="center"/>
    </w:pPr>
    <w:rPr>
      <w:rFonts w:ascii="David" w:eastAsia="David" w:hAnsi="David" w:cs="David"/>
      <w:i/>
      <w:iCs/>
      <w:sz w:val="18"/>
      <w:szCs w:val="18"/>
    </w:rPr>
  </w:style>
  <w:style w:type="paragraph" w:customStyle="1" w:styleId="Headerorfooter120">
    <w:name w:val="Header or footer (12)"/>
    <w:basedOn w:val="Standard"/>
    <w:link w:val="Headerorfooter12"/>
    <w:pPr>
      <w:shd w:val="clear" w:color="auto" w:fill="FFFFFF"/>
      <w:spacing w:line="0" w:lineRule="atLeast"/>
    </w:pPr>
    <w:rPr>
      <w:rFonts w:ascii="AngsanaUPC" w:eastAsia="AngsanaUPC" w:hAnsi="AngsanaUPC" w:cs="AngsanaUPC"/>
      <w:b/>
      <w:bCs/>
    </w:rPr>
  </w:style>
  <w:style w:type="paragraph" w:customStyle="1" w:styleId="Headerorfooter130">
    <w:name w:val="Header or footer (13)"/>
    <w:basedOn w:val="Standard"/>
    <w:link w:val="Headerorfooter13"/>
    <w:pPr>
      <w:shd w:val="clear" w:color="auto" w:fill="FFFFFF"/>
      <w:spacing w:line="0" w:lineRule="atLeast"/>
    </w:pPr>
    <w:rPr>
      <w:rFonts w:ascii="AngsanaUPC" w:eastAsia="AngsanaUPC" w:hAnsi="AngsanaUPC" w:cs="AngsanaUPC"/>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14678</Words>
  <Characters>92476</Characters>
  <Application>Microsoft Office Word</Application>
  <DocSecurity>0</DocSecurity>
  <Lines>770</Lines>
  <Paragraphs>213</Paragraphs>
  <ScaleCrop>false</ScaleCrop>
  <HeadingPairs>
    <vt:vector size="2" baseType="variant">
      <vt:variant>
        <vt:lpstr>Titel</vt:lpstr>
      </vt:variant>
      <vt:variant>
        <vt:i4>1</vt:i4>
      </vt:variant>
    </vt:vector>
  </HeadingPairs>
  <TitlesOfParts>
    <vt:vector size="1" baseType="lpstr">
      <vt:lpstr>Zeugen des gegenwärtigen Gottes - Band 107 - Johan Hus - Ein Vorkämpfer der Reformation</vt:lpstr>
    </vt:vector>
  </TitlesOfParts>
  <Company/>
  <LinksUpToDate>false</LinksUpToDate>
  <CharactersWithSpaces>106941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Zeugen des gegenwärtigen Gottes - Band 107 - Johan Hus - Ein Vorkämpfer der Reformation</dc:title>
  <dc:subject/>
  <dc:creator>Carl Heinz Kurz</dc:creator>
  <cp:keywords/>
  <cp:lastModifiedBy>Me</cp:lastModifiedBy>
  <cp:revision>2</cp:revision>
  <dcterms:created xsi:type="dcterms:W3CDTF">2016-01-28T20:23:00Z</dcterms:created>
  <dcterms:modified xsi:type="dcterms:W3CDTF">2016-01-28T20:35:00Z</dcterms:modified>
</cp:coreProperties>
</file>