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6F" w:rsidRPr="00567A6F" w:rsidRDefault="00567A6F" w:rsidP="00567A6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Brief</w:t>
      </w:r>
      <w:r w:rsidR="00B315F2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an</w:t>
      </w:r>
      <w:r w:rsidR="00B315F2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die</w:t>
      </w:r>
      <w:r w:rsidR="00B315F2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Kolosser</w:t>
      </w:r>
      <w:r w:rsidR="00B315F2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(Teil</w:t>
      </w:r>
      <w:r w:rsidR="00B315F2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V</w:t>
      </w:r>
      <w:r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I</w:t>
      </w:r>
      <w:r w:rsidRPr="00567A6F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val="de-DE" w:eastAsia="de-DE"/>
        </w:rPr>
        <w:t>)</w:t>
      </w:r>
    </w:p>
    <w:p w:rsidR="00567A6F" w:rsidRPr="00567A6F" w:rsidRDefault="00567A6F" w:rsidP="00567A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ab</w:t>
      </w:r>
      <w:r w:rsidR="00B315F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3</w:t>
      </w:r>
      <w:r w:rsidR="00B315F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,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8</w:t>
      </w:r>
    </w:p>
    <w:p w:rsidR="00567A6F" w:rsidRPr="00567A6F" w:rsidRDefault="00567A6F" w:rsidP="00567A6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de-DE"/>
        </w:rPr>
        <w:t>Struktur</w:t>
      </w:r>
    </w:p>
    <w:p w:rsidR="00567A6F" w:rsidRPr="00567A6F" w:rsidRDefault="00567A6F" w:rsidP="00567A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Die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Lehre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von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Erhabenheit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des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Sohnes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Gottes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(1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–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2)</w:t>
      </w:r>
    </w:p>
    <w:p w:rsidR="00567A6F" w:rsidRPr="00567A6F" w:rsidRDefault="00567A6F" w:rsidP="00567A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Begrüssung</w:t>
      </w:r>
      <w:proofErr w:type="spellEnd"/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(1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1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-2)</w:t>
      </w:r>
    </w:p>
    <w:p w:rsidR="00567A6F" w:rsidRPr="00567A6F" w:rsidRDefault="00567A6F" w:rsidP="00567A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Gebet: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Dank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für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Kolosser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(1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3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-8)</w:t>
      </w:r>
    </w:p>
    <w:p w:rsidR="00567A6F" w:rsidRPr="00567A6F" w:rsidRDefault="00567A6F" w:rsidP="00567A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Gebet: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Bitte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um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geistliches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Wachstum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Kolosser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(1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9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-15)</w:t>
      </w:r>
    </w:p>
    <w:p w:rsidR="00567A6F" w:rsidRPr="00567A6F" w:rsidRDefault="00567A6F" w:rsidP="00567A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Erhabenheit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Christi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als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Gott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und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Mensch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(1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1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6-23)</w:t>
      </w:r>
    </w:p>
    <w:p w:rsidR="00567A6F" w:rsidRPr="00567A6F" w:rsidRDefault="00567A6F" w:rsidP="00567A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Dienst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Apostels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Paulus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(1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2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4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2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3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</w:t>
      </w:r>
    </w:p>
    <w:p w:rsidR="00567A6F" w:rsidRPr="00567A6F" w:rsidRDefault="00567A6F" w:rsidP="00567A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Widerlegung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Irrlehre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Kolossä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(2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4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-23)</w:t>
      </w:r>
    </w:p>
    <w:p w:rsidR="00567A6F" w:rsidRPr="00567A6F" w:rsidRDefault="00567A6F" w:rsidP="00567A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567A6F" w:rsidRPr="00567A6F" w:rsidRDefault="00567A6F" w:rsidP="00567A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Praktische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Konsequenzen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Lehre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(3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-</w:t>
      </w:r>
      <w:r w:rsidR="00B315F2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4)</w:t>
      </w:r>
      <w:r w:rsidRPr="00567A6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de-DE" w:eastAsia="de-DE"/>
        </w:rPr>
        <w:footnoteReference w:id="1"/>
      </w:r>
    </w:p>
    <w:p w:rsidR="00567A6F" w:rsidRPr="00567A6F" w:rsidRDefault="00567A6F" w:rsidP="00567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neue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Leben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Christen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(3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1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-17)</w:t>
      </w:r>
    </w:p>
    <w:p w:rsidR="00567A6F" w:rsidRPr="00567A6F" w:rsidRDefault="00567A6F" w:rsidP="00567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Christ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Ehe,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Familie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und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Arbeit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(3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1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8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–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4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1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</w:t>
      </w:r>
    </w:p>
    <w:p w:rsidR="00567A6F" w:rsidRPr="00567A6F" w:rsidRDefault="00567A6F" w:rsidP="00567A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Abschliessende</w:t>
      </w:r>
      <w:proofErr w:type="spellEnd"/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Ermahnungen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und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Grüsse</w:t>
      </w:r>
      <w:proofErr w:type="spellEnd"/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(4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2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-18)</w:t>
      </w:r>
    </w:p>
    <w:p w:rsidR="00567A6F" w:rsidRPr="00567A6F" w:rsidRDefault="00567A6F" w:rsidP="0056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567A6F" w:rsidRPr="00567A6F" w:rsidRDefault="00567A6F" w:rsidP="00567A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>Kapitel</w:t>
      </w:r>
      <w:r w:rsidR="00B315F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>3</w:t>
      </w:r>
    </w:p>
    <w:p w:rsidR="00B32530" w:rsidRDefault="00567A6F" w:rsidP="00B32530">
      <w:pPr>
        <w:numPr>
          <w:ilvl w:val="0"/>
          <w:numId w:val="3"/>
        </w:numPr>
        <w:spacing w:after="0" w:line="240" w:lineRule="auto"/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18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Mann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soll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Ehe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Führung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übernehmen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als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Haupt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Epheser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5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2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3).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Deshalb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soll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Frau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diese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Stellung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Schöpfungsordnung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durch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Fügsamkeit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3253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anerkennen.</w:t>
      </w:r>
    </w:p>
    <w:p w:rsidR="00B32530" w:rsidRDefault="00B32530" w:rsidP="00B32530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6E0">
        <w:rPr>
          <w:rFonts w:asciiTheme="majorBidi" w:hAnsiTheme="majorBidi" w:cstheme="majorBidi"/>
          <w:sz w:val="24"/>
          <w:szCs w:val="24"/>
        </w:rPr>
        <w:t>V19</w:t>
      </w:r>
      <w:r w:rsidR="001F26E0" w:rsidRPr="001F26E0">
        <w:rPr>
          <w:rFonts w:asciiTheme="majorBidi" w:hAnsiTheme="majorBidi" w:cstheme="majorBidi"/>
          <w:sz w:val="24"/>
          <w:szCs w:val="24"/>
        </w:rPr>
        <w:t>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Der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Ehemann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wird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zur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Liebe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gegenüber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seiner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Frau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ermahnt.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Wenn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das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beachtet,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ist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sichergestellt,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dass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in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seiner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Aufgabe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als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Haupt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nicht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zum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Tyrannen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DB7251">
        <w:rPr>
          <w:rFonts w:asciiTheme="majorBidi" w:hAnsiTheme="majorBidi" w:cstheme="majorBidi"/>
          <w:sz w:val="24"/>
          <w:szCs w:val="24"/>
        </w:rPr>
        <w:t>wird.</w:t>
      </w:r>
    </w:p>
    <w:p w:rsidR="00DB7251" w:rsidRDefault="00DB7251" w:rsidP="00B32530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V20: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Eltern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haben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die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hohe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Aufgabe,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die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Autorität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des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HERRN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zu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vertreten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(</w:t>
      </w:r>
      <w:r w:rsidR="00B315F2">
        <w:rPr>
          <w:rFonts w:asciiTheme="majorBidi" w:hAnsiTheme="majorBidi" w:cstheme="majorBidi"/>
          <w:sz w:val="24"/>
          <w:szCs w:val="24"/>
        </w:rPr>
        <w:t xml:space="preserve">Epheser </w:t>
      </w:r>
      <w:r w:rsidR="00520F1D">
        <w:rPr>
          <w:rFonts w:asciiTheme="majorBidi" w:hAnsiTheme="majorBidi" w:cstheme="majorBidi"/>
          <w:sz w:val="24"/>
          <w:szCs w:val="24"/>
        </w:rPr>
        <w:t>6</w:t>
      </w:r>
      <w:r w:rsidR="00B315F2">
        <w:rPr>
          <w:rFonts w:asciiTheme="majorBidi" w:hAnsiTheme="majorBidi" w:cstheme="majorBidi"/>
          <w:sz w:val="24"/>
          <w:szCs w:val="24"/>
        </w:rPr>
        <w:t>, 1</w:t>
      </w:r>
      <w:r w:rsidR="00520F1D">
        <w:rPr>
          <w:rFonts w:asciiTheme="majorBidi" w:hAnsiTheme="majorBidi" w:cstheme="majorBidi"/>
          <w:sz w:val="24"/>
          <w:szCs w:val="24"/>
        </w:rPr>
        <w:t>)</w:t>
      </w:r>
      <w:r w:rsidR="00536AED">
        <w:rPr>
          <w:rFonts w:asciiTheme="majorBidi" w:hAnsiTheme="majorBidi" w:cstheme="majorBidi"/>
          <w:sz w:val="24"/>
          <w:szCs w:val="24"/>
        </w:rPr>
        <w:t>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Deshalb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müssen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die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Kinder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ihnen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Gehorsam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36AED">
        <w:rPr>
          <w:rFonts w:asciiTheme="majorBidi" w:hAnsiTheme="majorBidi" w:cstheme="majorBidi"/>
          <w:sz w:val="24"/>
          <w:szCs w:val="24"/>
        </w:rPr>
        <w:t>leisten.</w:t>
      </w:r>
    </w:p>
    <w:p w:rsidR="00536AED" w:rsidRDefault="00536AED" w:rsidP="00B32530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V21: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Väter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dürfen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niemals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ihre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Macht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missbrauchen.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Das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wäre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schädlich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für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die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520F1D">
        <w:rPr>
          <w:rFonts w:asciiTheme="majorBidi" w:hAnsiTheme="majorBidi" w:cstheme="majorBidi"/>
          <w:sz w:val="24"/>
          <w:szCs w:val="24"/>
        </w:rPr>
        <w:t>Kinder.</w:t>
      </w:r>
    </w:p>
    <w:p w:rsidR="00520F1D" w:rsidRDefault="00520F1D" w:rsidP="00B32530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V22-23: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Knechte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müssen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ihre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Arbeit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einen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Dienst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für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HERRN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betrachten.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Ihre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Arbeit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eine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Berufung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(vgl.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«Beruf»)</w:t>
      </w:r>
    </w:p>
    <w:p w:rsidR="00520F1D" w:rsidRDefault="00520F1D" w:rsidP="00B32530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V24: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Erben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Gottes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werden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Knechte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dereinst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Herrscher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werden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(vgl.</w:t>
      </w:r>
      <w:r w:rsidR="00B315F2">
        <w:rPr>
          <w:rFonts w:asciiTheme="majorBidi" w:hAnsiTheme="majorBidi" w:cstheme="majorBidi"/>
          <w:sz w:val="24"/>
          <w:szCs w:val="24"/>
        </w:rPr>
        <w:t xml:space="preserve"> Lukas </w:t>
      </w:r>
      <w:r>
        <w:rPr>
          <w:rFonts w:asciiTheme="majorBidi" w:hAnsiTheme="majorBidi" w:cstheme="majorBidi"/>
          <w:sz w:val="24"/>
          <w:szCs w:val="24"/>
        </w:rPr>
        <w:t>19</w:t>
      </w:r>
      <w:r w:rsidR="00B315F2">
        <w:rPr>
          <w:rFonts w:asciiTheme="majorBidi" w:hAnsiTheme="majorBidi" w:cstheme="majorBidi"/>
          <w:sz w:val="24"/>
          <w:szCs w:val="24"/>
        </w:rPr>
        <w:t>, 1</w:t>
      </w:r>
      <w:r>
        <w:rPr>
          <w:rFonts w:asciiTheme="majorBidi" w:hAnsiTheme="majorBidi" w:cstheme="majorBidi"/>
          <w:sz w:val="24"/>
          <w:szCs w:val="24"/>
        </w:rPr>
        <w:t>7.19;</w:t>
      </w:r>
      <w:r w:rsidR="00B315F2">
        <w:rPr>
          <w:rFonts w:asciiTheme="majorBidi" w:hAnsiTheme="majorBidi" w:cstheme="majorBidi"/>
          <w:sz w:val="24"/>
          <w:szCs w:val="24"/>
        </w:rPr>
        <w:t xml:space="preserve"> 1. Korinther </w:t>
      </w:r>
      <w:r>
        <w:rPr>
          <w:rFonts w:asciiTheme="majorBidi" w:hAnsiTheme="majorBidi" w:cstheme="majorBidi"/>
          <w:sz w:val="24"/>
          <w:szCs w:val="24"/>
        </w:rPr>
        <w:t>6</w:t>
      </w:r>
      <w:r w:rsidR="00B315F2">
        <w:rPr>
          <w:rFonts w:asciiTheme="majorBidi" w:hAnsiTheme="majorBidi" w:cstheme="majorBidi"/>
          <w:sz w:val="24"/>
          <w:szCs w:val="24"/>
        </w:rPr>
        <w:t>, 2</w:t>
      </w:r>
      <w:r>
        <w:rPr>
          <w:rFonts w:asciiTheme="majorBidi" w:hAnsiTheme="majorBidi" w:cstheme="majorBidi"/>
          <w:sz w:val="24"/>
          <w:szCs w:val="24"/>
        </w:rPr>
        <w:t>-3).</w:t>
      </w:r>
    </w:p>
    <w:p w:rsidR="00520F1D" w:rsidRDefault="00520F1D" w:rsidP="00B32530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V25: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Vor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dem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Richterstuhl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Christi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wird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einmal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über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alles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Unrecht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geurteilt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werden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B315F2">
        <w:rPr>
          <w:rFonts w:asciiTheme="majorBidi" w:hAnsiTheme="majorBidi" w:cstheme="majorBidi"/>
          <w:sz w:val="24"/>
          <w:szCs w:val="24"/>
        </w:rPr>
        <w:t xml:space="preserve">Römer </w:t>
      </w:r>
      <w:r>
        <w:rPr>
          <w:rFonts w:asciiTheme="majorBidi" w:hAnsiTheme="majorBidi" w:cstheme="majorBidi"/>
          <w:sz w:val="24"/>
          <w:szCs w:val="24"/>
        </w:rPr>
        <w:t>14</w:t>
      </w:r>
      <w:r w:rsidR="00B315F2">
        <w:rPr>
          <w:rFonts w:asciiTheme="majorBidi" w:hAnsiTheme="majorBidi" w:cstheme="majorBidi"/>
          <w:sz w:val="24"/>
          <w:szCs w:val="24"/>
        </w:rPr>
        <w:t>, 1</w:t>
      </w:r>
      <w:r>
        <w:rPr>
          <w:rFonts w:asciiTheme="majorBidi" w:hAnsiTheme="majorBidi" w:cstheme="majorBidi"/>
          <w:sz w:val="24"/>
          <w:szCs w:val="24"/>
        </w:rPr>
        <w:t>0;</w:t>
      </w:r>
      <w:r w:rsidR="00B315F2">
        <w:rPr>
          <w:rFonts w:asciiTheme="majorBidi" w:hAnsiTheme="majorBidi" w:cstheme="majorBidi"/>
          <w:sz w:val="24"/>
          <w:szCs w:val="24"/>
        </w:rPr>
        <w:t xml:space="preserve"> 2. Korinther </w:t>
      </w:r>
      <w:r>
        <w:rPr>
          <w:rFonts w:asciiTheme="majorBidi" w:hAnsiTheme="majorBidi" w:cstheme="majorBidi"/>
          <w:sz w:val="24"/>
          <w:szCs w:val="24"/>
        </w:rPr>
        <w:t>5</w:t>
      </w:r>
      <w:r w:rsidR="00B315F2">
        <w:rPr>
          <w:rFonts w:asciiTheme="majorBidi" w:hAnsiTheme="majorBidi" w:cstheme="majorBidi"/>
          <w:sz w:val="24"/>
          <w:szCs w:val="24"/>
        </w:rPr>
        <w:t>, 1</w:t>
      </w:r>
      <w:r>
        <w:rPr>
          <w:rFonts w:asciiTheme="majorBidi" w:hAnsiTheme="majorBidi" w:cstheme="majorBidi"/>
          <w:sz w:val="24"/>
          <w:szCs w:val="24"/>
        </w:rPr>
        <w:t>0).</w:t>
      </w:r>
    </w:p>
    <w:p w:rsidR="00520F1D" w:rsidRDefault="00520F1D" w:rsidP="00520F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20F1D" w:rsidRPr="00567A6F" w:rsidRDefault="00520F1D" w:rsidP="00520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</w:pPr>
      <w:r w:rsidRPr="00567A6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>Kapitel</w:t>
      </w:r>
      <w:r w:rsidR="00B315F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>4</w:t>
      </w:r>
    </w:p>
    <w:p w:rsidR="00520F1D" w:rsidRDefault="00520F1D" w:rsidP="00520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</w:t>
      </w:r>
      <w:r w:rsidRPr="00567A6F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Herren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müssen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sich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im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Klaren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darüber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sein,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Knechte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Gottes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sind.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soll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sie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motivieren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gut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ihren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Untergebenen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</w:t>
      </w:r>
      <w:r w:rsidR="00B315F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sein.</w:t>
      </w:r>
    </w:p>
    <w:p w:rsidR="00520F1D" w:rsidRDefault="00520F1D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</w:rPr>
        <w:t>V2: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Einstehen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Gebet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soll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andauernd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sein.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Gebet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muss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zudem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nüchtern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sein,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nicht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ekstatisch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(</w:t>
      </w:r>
      <w:r w:rsidR="00B315F2">
        <w:rPr>
          <w:rFonts w:asciiTheme="majorBidi" w:hAnsiTheme="majorBidi" w:cstheme="majorBidi"/>
          <w:sz w:val="24"/>
          <w:szCs w:val="24"/>
        </w:rPr>
        <w:t xml:space="preserve">2. Timotheus </w:t>
      </w:r>
      <w:r w:rsidR="00FC68F0">
        <w:rPr>
          <w:rFonts w:asciiTheme="majorBidi" w:hAnsiTheme="majorBidi" w:cstheme="majorBidi"/>
          <w:sz w:val="24"/>
          <w:szCs w:val="24"/>
        </w:rPr>
        <w:t>4</w:t>
      </w:r>
      <w:r w:rsidR="00B315F2">
        <w:rPr>
          <w:rFonts w:asciiTheme="majorBidi" w:hAnsiTheme="majorBidi" w:cstheme="majorBidi"/>
          <w:sz w:val="24"/>
          <w:szCs w:val="24"/>
        </w:rPr>
        <w:t>, 5</w:t>
      </w:r>
      <w:r w:rsidR="00FC68F0">
        <w:rPr>
          <w:rFonts w:asciiTheme="majorBidi" w:hAnsiTheme="majorBidi" w:cstheme="majorBidi"/>
          <w:sz w:val="24"/>
          <w:szCs w:val="24"/>
        </w:rPr>
        <w:t>: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68F0" w:rsidRPr="00FC68F0">
        <w:rPr>
          <w:rFonts w:asciiTheme="majorBidi" w:hAnsiTheme="majorBidi" w:cstheme="majorBidi"/>
          <w:sz w:val="24"/>
          <w:szCs w:val="24"/>
        </w:rPr>
        <w:t>nepho</w:t>
      </w:r>
      <w:proofErr w:type="spellEnd"/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=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Abwesenheit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von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jeglicher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seelischen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und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geistigen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Trunkenheit,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Überstürzung,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Exaltiertheit,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vgl.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Standardlexikon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zum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griechischen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NT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von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Walter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 w:rsidR="00FC68F0">
        <w:rPr>
          <w:rFonts w:asciiTheme="majorBidi" w:hAnsiTheme="majorBidi" w:cstheme="majorBidi"/>
          <w:sz w:val="24"/>
          <w:szCs w:val="24"/>
        </w:rPr>
        <w:t>Bauer</w:t>
      </w:r>
      <w:r w:rsidR="00FC68F0">
        <w:rPr>
          <w:rFonts w:asciiTheme="majorBidi" w:hAnsiTheme="majorBidi" w:cstheme="majorBidi"/>
          <w:sz w:val="24"/>
          <w:szCs w:val="24"/>
          <w:lang w:val="de-DE"/>
        </w:rPr>
        <w:t>).</w:t>
      </w:r>
    </w:p>
    <w:p w:rsidR="00FC68F0" w:rsidRDefault="00FC68F0" w:rsidP="00520F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V3-4: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wurden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Gebet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für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Paulus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seine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Mitarbeiter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aufgerufen,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damit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Gott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verschlossene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Türen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öffnet,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sodass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Paulus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Lage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wäre,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von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Ewigkeit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verborgene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Geheimnis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über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Christus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Gemeinde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B315F2">
        <w:rPr>
          <w:rFonts w:asciiTheme="majorBidi" w:hAnsiTheme="majorBidi" w:cstheme="majorBidi"/>
          <w:sz w:val="24"/>
          <w:szCs w:val="24"/>
        </w:rPr>
        <w:t xml:space="preserve">Epheser </w:t>
      </w:r>
      <w:r>
        <w:rPr>
          <w:rFonts w:asciiTheme="majorBidi" w:hAnsiTheme="majorBidi" w:cstheme="majorBidi"/>
          <w:sz w:val="24"/>
          <w:szCs w:val="24"/>
        </w:rPr>
        <w:t>3</w:t>
      </w:r>
      <w:r w:rsidR="00B315F2">
        <w:rPr>
          <w:rFonts w:asciiTheme="majorBidi" w:hAnsiTheme="majorBidi" w:cstheme="majorBidi"/>
          <w:sz w:val="24"/>
          <w:szCs w:val="24"/>
        </w:rPr>
        <w:t>, 4</w:t>
      </w:r>
      <w:r>
        <w:rPr>
          <w:rFonts w:asciiTheme="majorBidi" w:hAnsiTheme="majorBidi" w:cstheme="majorBidi"/>
          <w:sz w:val="24"/>
          <w:szCs w:val="24"/>
        </w:rPr>
        <w:t>-9)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zu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verbreiten.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Auch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seine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Fähigkeit,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sich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gut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auszudrücken,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sollte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ein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Gebetsanliegen</w:t>
      </w:r>
      <w:r w:rsidR="00B315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sein.</w:t>
      </w:r>
    </w:p>
    <w:p w:rsidR="00FC68F0" w:rsidRDefault="00FC68F0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lastRenderedPageBreak/>
        <w:t>V5: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müssen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uns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gut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überlegen,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gegenüber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Welt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gutes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Zeugnis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können.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ist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wichtig,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wachsam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Gelegenheiten</w:t>
      </w:r>
      <w:r w:rsidR="00833E98">
        <w:rPr>
          <w:rFonts w:asciiTheme="majorBidi" w:hAnsiTheme="majorBidi" w:cstheme="majorBidi"/>
          <w:sz w:val="24"/>
          <w:szCs w:val="24"/>
          <w:lang w:val="de-DE"/>
        </w:rPr>
        <w:t>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Gott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uns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gibt,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gut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nutzen.</w:t>
      </w:r>
    </w:p>
    <w:p w:rsidR="00FC68F0" w:rsidRDefault="00FC68F0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V6: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müssen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uns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gut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vorbereiten,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fähig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Menschen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dieser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Welt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handfeste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Antworten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geben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können.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Unser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Wort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soll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Durst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nach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Wahrheit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wecken.</w:t>
      </w:r>
    </w:p>
    <w:p w:rsidR="00FC68F0" w:rsidRDefault="00FC68F0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V7: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vorbildliche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="00B35EFF">
        <w:rPr>
          <w:rFonts w:asciiTheme="majorBidi" w:hAnsiTheme="majorBidi" w:cstheme="majorBidi"/>
          <w:sz w:val="24"/>
          <w:szCs w:val="24"/>
          <w:lang w:val="de-DE"/>
        </w:rPr>
        <w:t>Tychikus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überbrachte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von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Rom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nebst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dem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Epheserbrief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(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Epheser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6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2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1-22)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Kolosserbrief.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Sein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Name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bedeutet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„Zufallstreffer“.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Doch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war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vor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Grundlegung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Welt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von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Gott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auserwählt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(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Epheser 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1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4</w:t>
      </w:r>
      <w:r w:rsidR="00B35EFF">
        <w:rPr>
          <w:rFonts w:asciiTheme="majorBidi" w:hAnsiTheme="majorBidi" w:cstheme="majorBidi"/>
          <w:sz w:val="24"/>
          <w:szCs w:val="24"/>
          <w:lang w:val="de-DE"/>
        </w:rPr>
        <w:t>).</w:t>
      </w:r>
    </w:p>
    <w:p w:rsidR="00B35EFF" w:rsidRDefault="00B35EFF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V8: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hatte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einen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Trösterdienst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für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Tychikus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sollte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Bericht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erstatten,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ob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Kolosserbrief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Funktion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als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Retterbrief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Irrlehrer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erfüllte.</w:t>
      </w:r>
    </w:p>
    <w:p w:rsidR="00B35EFF" w:rsidRDefault="00B35EFF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V9: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Tychikus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sollte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entlaufenen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Sklaven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Onesimus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wieder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Philemon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nach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Kolossä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zurückbringen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(vgl.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Philemonbrief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).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Onesimus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hatte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sich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kurzer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Zeit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ab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Bekehrung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sichtbar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bewährt.</w:t>
      </w:r>
    </w:p>
    <w:p w:rsidR="00B35EFF" w:rsidRDefault="00B35EFF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V10-11: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diesen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Versen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werden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Grüsse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drei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jüdischen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Brüdern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übermittelt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Sie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waren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alle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für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Paulus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schwierigen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Zeiten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ein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Trost.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Aristarchus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hat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Paulus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gelitten.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Markus,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spätere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Verfasser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Markusevangeliums,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wurde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Aufnahme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empfohlen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(Empfehlungsbriefe: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Apostelgeschichte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18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2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7;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2. Korinther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3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1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-3;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Römer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16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1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;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vgl.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Apostelgeschichte 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9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2</w:t>
      </w:r>
      <w:r w:rsidR="003D62FB">
        <w:rPr>
          <w:rFonts w:asciiTheme="majorBidi" w:hAnsiTheme="majorBidi" w:cstheme="majorBidi"/>
          <w:sz w:val="24"/>
          <w:szCs w:val="24"/>
          <w:lang w:val="de-DE"/>
        </w:rPr>
        <w:t>6-28)</w:t>
      </w:r>
    </w:p>
    <w:p w:rsidR="003D62FB" w:rsidRDefault="003D62FB" w:rsidP="00B315F2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V12: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Versen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12-14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folgen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Grüsse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drei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nichtjüdischen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Brüdern.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Durch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Epaphras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entstand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G</w:t>
      </w:r>
      <w:r>
        <w:rPr>
          <w:rFonts w:asciiTheme="majorBidi" w:hAnsiTheme="majorBidi" w:cstheme="majorBidi"/>
          <w:sz w:val="24"/>
          <w:szCs w:val="24"/>
          <w:lang w:val="de-DE"/>
        </w:rPr>
        <w:t>emeinde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Kolossä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(1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7</w:t>
      </w:r>
      <w:r>
        <w:rPr>
          <w:rFonts w:asciiTheme="majorBidi" w:hAnsiTheme="majorBidi" w:cstheme="majorBidi"/>
          <w:sz w:val="24"/>
          <w:szCs w:val="24"/>
          <w:lang w:val="de-DE"/>
        </w:rPr>
        <w:t>).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betete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intensiv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für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Gemeinde,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damit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wieder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ganz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klaren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biblischen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Kurs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zurückgeführt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werden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konnte.</w:t>
      </w:r>
    </w:p>
    <w:p w:rsidR="003D62FB" w:rsidRDefault="003D62FB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V13: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Epaphras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bemühte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sich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Nachbargemeinden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Kolossä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und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Hierapolis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.</w:t>
      </w:r>
    </w:p>
    <w:p w:rsidR="003D62FB" w:rsidRDefault="003D62FB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V14: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Lukas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war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treu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seinem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Beruf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als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Arzt.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Heilungsgabe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Apostels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machte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Dienst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nicht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unnötig.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gibt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kein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Beispiel,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wo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ab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Pfingsten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Gabe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Heilung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für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Gläubige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eingesetzt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wurde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(vgl.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aber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2. Korinther 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12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9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;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1. Timotheus 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5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2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3;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2. Timotheus 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4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2</w:t>
      </w:r>
      <w:r w:rsidR="00BA10D4">
        <w:rPr>
          <w:rFonts w:asciiTheme="majorBidi" w:hAnsiTheme="majorBidi" w:cstheme="majorBidi"/>
          <w:sz w:val="24"/>
          <w:szCs w:val="24"/>
          <w:lang w:val="de-DE"/>
        </w:rPr>
        <w:t>0).</w:t>
      </w:r>
    </w:p>
    <w:p w:rsidR="00BA10D4" w:rsidRDefault="00BA10D4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V15: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Brüder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Nachbarversammlung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Laodizäa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sollten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Grüsse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bekommen.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kamen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bei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Nymphas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einem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Privathaus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zusammen.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BA10D4" w:rsidRDefault="00BA10D4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V16: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sollten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Kolosserbrief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öffentlich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Gemeinde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vorlesen.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Zudem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sollten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auch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Epheserbrief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lesen,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nachdem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zuvor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in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Laodizäa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verlesen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worden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war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(beachte: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Brief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BA10D4">
        <w:rPr>
          <w:rFonts w:asciiTheme="majorBidi" w:hAnsiTheme="majorBidi" w:cstheme="majorBidi"/>
          <w:b/>
          <w:bCs/>
          <w:sz w:val="24"/>
          <w:szCs w:val="24"/>
          <w:lang w:val="de-DE"/>
        </w:rPr>
        <w:t>„aus“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Laodizäa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nicht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„an“!)</w:t>
      </w:r>
    </w:p>
    <w:p w:rsidR="00BA10D4" w:rsidRDefault="00BA10D4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V17: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Dieser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Vers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war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ein</w:t>
      </w:r>
      <w:r w:rsidR="00833E98">
        <w:rPr>
          <w:rFonts w:asciiTheme="majorBidi" w:hAnsiTheme="majorBidi" w:cstheme="majorBidi"/>
          <w:sz w:val="24"/>
          <w:szCs w:val="24"/>
          <w:lang w:val="de-DE"/>
        </w:rPr>
        <w:t>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Überraschung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für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einen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Kolosser-Br</w:t>
      </w:r>
      <w:r w:rsidR="00833E98">
        <w:rPr>
          <w:rFonts w:asciiTheme="majorBidi" w:hAnsiTheme="majorBidi" w:cstheme="majorBidi"/>
          <w:sz w:val="24"/>
          <w:szCs w:val="24"/>
          <w:lang w:val="de-DE"/>
        </w:rPr>
        <w:t>ü</w:t>
      </w:r>
      <w:r>
        <w:rPr>
          <w:rFonts w:asciiTheme="majorBidi" w:hAnsiTheme="majorBidi" w:cstheme="majorBidi"/>
          <w:sz w:val="24"/>
          <w:szCs w:val="24"/>
          <w:lang w:val="de-DE"/>
        </w:rPr>
        <w:t>der: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Archippus</w:t>
      </w:r>
      <w:proofErr w:type="spellEnd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wurde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vor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allen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ermahnt,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mit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seinem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Auftrag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von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Gott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nicht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nachlässig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umzugehen.</w:t>
      </w:r>
    </w:p>
    <w:p w:rsidR="00BA10D4" w:rsidRDefault="00BA10D4" w:rsidP="00520F1D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V18: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letzten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Vers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schrieb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Paulus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eigenhändig,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um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damit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die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Echtheit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desselben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zu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besiegeln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de-DE"/>
        </w:rPr>
        <w:t>(</w:t>
      </w:r>
      <w:bookmarkStart w:id="0" w:name="_GoBack"/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2. Thessalonicher </w:t>
      </w:r>
      <w:r>
        <w:rPr>
          <w:rFonts w:asciiTheme="majorBidi" w:hAnsiTheme="majorBidi" w:cstheme="majorBidi"/>
          <w:sz w:val="24"/>
          <w:szCs w:val="24"/>
          <w:lang w:val="de-DE"/>
        </w:rPr>
        <w:t>3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1</w:t>
      </w:r>
      <w:r>
        <w:rPr>
          <w:rFonts w:asciiTheme="majorBidi" w:hAnsiTheme="majorBidi" w:cstheme="majorBidi"/>
          <w:sz w:val="24"/>
          <w:szCs w:val="24"/>
          <w:lang w:val="de-DE"/>
        </w:rPr>
        <w:t>7;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 xml:space="preserve"> 1. Korinther </w:t>
      </w:r>
      <w:r>
        <w:rPr>
          <w:rFonts w:asciiTheme="majorBidi" w:hAnsiTheme="majorBidi" w:cstheme="majorBidi"/>
          <w:sz w:val="24"/>
          <w:szCs w:val="24"/>
          <w:lang w:val="de-DE"/>
        </w:rPr>
        <w:t>16</w:t>
      </w:r>
      <w:r w:rsidR="00B315F2">
        <w:rPr>
          <w:rFonts w:asciiTheme="majorBidi" w:hAnsiTheme="majorBidi" w:cstheme="majorBidi"/>
          <w:sz w:val="24"/>
          <w:szCs w:val="24"/>
          <w:lang w:val="de-DE"/>
        </w:rPr>
        <w:t>, 2</w:t>
      </w:r>
      <w:r>
        <w:rPr>
          <w:rFonts w:asciiTheme="majorBidi" w:hAnsiTheme="majorBidi" w:cstheme="majorBidi"/>
          <w:sz w:val="24"/>
          <w:szCs w:val="24"/>
          <w:lang w:val="de-DE"/>
        </w:rPr>
        <w:t>1</w:t>
      </w:r>
      <w:bookmarkEnd w:id="0"/>
      <w:r>
        <w:rPr>
          <w:rFonts w:asciiTheme="majorBidi" w:hAnsiTheme="majorBidi" w:cstheme="majorBidi"/>
          <w:sz w:val="24"/>
          <w:szCs w:val="24"/>
          <w:lang w:val="de-DE"/>
        </w:rPr>
        <w:t>).</w:t>
      </w:r>
    </w:p>
    <w:sectPr w:rsidR="00BA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9F" w:rsidRDefault="0019339F" w:rsidP="00567A6F">
      <w:pPr>
        <w:spacing w:after="0" w:line="240" w:lineRule="auto"/>
      </w:pPr>
      <w:r>
        <w:separator/>
      </w:r>
    </w:p>
  </w:endnote>
  <w:endnote w:type="continuationSeparator" w:id="0">
    <w:p w:rsidR="0019339F" w:rsidRDefault="0019339F" w:rsidP="0056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9F" w:rsidRDefault="0019339F" w:rsidP="00567A6F">
      <w:pPr>
        <w:spacing w:after="0" w:line="240" w:lineRule="auto"/>
      </w:pPr>
      <w:r>
        <w:separator/>
      </w:r>
    </w:p>
  </w:footnote>
  <w:footnote w:type="continuationSeparator" w:id="0">
    <w:p w:rsidR="0019339F" w:rsidRDefault="0019339F" w:rsidP="00567A6F">
      <w:pPr>
        <w:spacing w:after="0" w:line="240" w:lineRule="auto"/>
      </w:pPr>
      <w:r>
        <w:continuationSeparator/>
      </w:r>
    </w:p>
  </w:footnote>
  <w:footnote w:id="1">
    <w:p w:rsidR="00567A6F" w:rsidRPr="00A44187" w:rsidRDefault="00567A6F" w:rsidP="00567A6F">
      <w:pPr>
        <w:pStyle w:val="Funotentext"/>
        <w:rPr>
          <w:sz w:val="16"/>
          <w:szCs w:val="16"/>
        </w:rPr>
      </w:pPr>
      <w:r w:rsidRPr="00A44187">
        <w:rPr>
          <w:rStyle w:val="Funotenzeichen"/>
          <w:sz w:val="16"/>
          <w:szCs w:val="16"/>
        </w:rPr>
        <w:footnoteRef/>
      </w:r>
      <w:r w:rsidRPr="00A44187">
        <w:rPr>
          <w:sz w:val="16"/>
          <w:szCs w:val="16"/>
        </w:rPr>
        <w:t xml:space="preserve"> Beachte das Wort „nun“ in 3,1 (vgl. </w:t>
      </w:r>
      <w:proofErr w:type="spellStart"/>
      <w:r w:rsidRPr="00A44187">
        <w:rPr>
          <w:sz w:val="16"/>
          <w:szCs w:val="16"/>
        </w:rPr>
        <w:t>Röm</w:t>
      </w:r>
      <w:proofErr w:type="spellEnd"/>
      <w:r w:rsidRPr="00A44187">
        <w:rPr>
          <w:sz w:val="16"/>
          <w:szCs w:val="16"/>
        </w:rPr>
        <w:t xml:space="preserve"> 12,1; </w:t>
      </w:r>
      <w:proofErr w:type="spellStart"/>
      <w:r w:rsidRPr="00A44187">
        <w:rPr>
          <w:sz w:val="16"/>
          <w:szCs w:val="16"/>
        </w:rPr>
        <w:t>Eph</w:t>
      </w:r>
      <w:proofErr w:type="spellEnd"/>
      <w:r w:rsidRPr="00A44187">
        <w:rPr>
          <w:sz w:val="16"/>
          <w:szCs w:val="16"/>
        </w:rPr>
        <w:t xml:space="preserve"> 4,1).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8B4"/>
    <w:multiLevelType w:val="hybridMultilevel"/>
    <w:tmpl w:val="75E2D32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F15439"/>
    <w:multiLevelType w:val="hybridMultilevel"/>
    <w:tmpl w:val="893A0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4B5A24"/>
    <w:multiLevelType w:val="hybridMultilevel"/>
    <w:tmpl w:val="D2627DC4"/>
    <w:lvl w:ilvl="0" w:tplc="374481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6F"/>
    <w:rsid w:val="000C3A9F"/>
    <w:rsid w:val="0019339F"/>
    <w:rsid w:val="001F26E0"/>
    <w:rsid w:val="003D62FB"/>
    <w:rsid w:val="00520F1D"/>
    <w:rsid w:val="00536AED"/>
    <w:rsid w:val="00567A6F"/>
    <w:rsid w:val="00833E98"/>
    <w:rsid w:val="00B315F2"/>
    <w:rsid w:val="00B32530"/>
    <w:rsid w:val="00B35EFF"/>
    <w:rsid w:val="00BA10D4"/>
    <w:rsid w:val="00DB7251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F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56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567A6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567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F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56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567A6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56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Kolosserbrief - Vers für Vers - Teil 12 - Ab Kolosser 3, 18</vt:lpstr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Kolosserbrief - Vers für Vers - Teil 12 - Ab Kolosser 3, 18</dc:title>
  <dc:subject/>
  <dc:creator>Roger Liebi</dc:creator>
  <cp:keywords/>
  <dc:description/>
  <cp:lastModifiedBy>Me</cp:lastModifiedBy>
  <cp:revision>5</cp:revision>
  <dcterms:created xsi:type="dcterms:W3CDTF">2022-08-11T19:55:00Z</dcterms:created>
  <dcterms:modified xsi:type="dcterms:W3CDTF">2022-09-07T11:31:00Z</dcterms:modified>
</cp:coreProperties>
</file>